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B" w:rsidRDefault="00DC6C1B" w:rsidP="00DC6C1B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8686B8" wp14:editId="34EB034E">
            <wp:simplePos x="0" y="0"/>
            <wp:positionH relativeFrom="column">
              <wp:posOffset>-840</wp:posOffset>
            </wp:positionH>
            <wp:positionV relativeFrom="paragraph">
              <wp:posOffset>-20320</wp:posOffset>
            </wp:positionV>
            <wp:extent cx="1798997" cy="323850"/>
            <wp:effectExtent l="0" t="0" r="0" b="0"/>
            <wp:wrapNone/>
            <wp:docPr id="3" name="圖片 3" descr="描述: IKELogoWith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描述: IKELogoWithTi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7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35" w:rsidRPr="00831C0A" w:rsidRDefault="002C706C" w:rsidP="00DC6C1B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6BEDFEF9" wp14:editId="66A19ABB">
            <wp:extent cx="6408821" cy="18113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614" cy="18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42" w:rsidRPr="00F10A2F" w:rsidRDefault="00F46B42" w:rsidP="00F10A2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sz w:val="20"/>
          <w:szCs w:val="21"/>
        </w:rPr>
      </w:pP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，期藉此能協助業界提高能力素質，有效導引相關人才的教育訓練並縮短學用落差，進而提升塑膠產業競爭力。「塑膠產業專業人才認證」自100年舉辦首屆至今，開辦</w:t>
      </w:r>
      <w:r w:rsidRPr="00F10A2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基礎能力鑑定、射出成型工程師、配管工程師、複合材料工程師、塑膠材料應用工程師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等認證考試，已累計超過三千人次參加報考，逾600人次通過取得認證，獲業界認同支持及熱情迴響!</w:t>
      </w:r>
    </w:p>
    <w:p w:rsidR="00F46B42" w:rsidRPr="00F10A2F" w:rsidRDefault="004F043A" w:rsidP="00F10A2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憑藉過去職能發展豐富經驗，由經濟部委託</w:t>
      </w:r>
      <w:r w:rsidR="00F10A2F">
        <w:rPr>
          <w:rFonts w:ascii="微軟正黑體" w:eastAsia="微軟正黑體" w:hAnsi="微軟正黑體" w:hint="eastAsia"/>
          <w:b/>
          <w:sz w:val="20"/>
          <w:szCs w:val="21"/>
        </w:rPr>
        <w:t>塑膠中心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於民國106年邀集複合材料產業界、學術界、公協會代表參與規劃「複合材料產業職能基準</w:t>
      </w:r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指標及評鑑內容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」，</w:t>
      </w:r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以提供產業篩選適合專業人才參考。並於民國107年舉辦首屆複合材料產業</w:t>
      </w:r>
      <w:proofErr w:type="gramStart"/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專業專業</w:t>
      </w:r>
      <w:proofErr w:type="gramEnd"/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人才認證-「初級複合材料工程師」鑑定，獲得業界熱烈迴響與好評，</w:t>
      </w:r>
      <w:proofErr w:type="gramStart"/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108</w:t>
      </w:r>
      <w:proofErr w:type="gramEnd"/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年度將持續辦理第二屆「初級複合材料工程師」鑑定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D67D94" w:rsidRPr="00D67D94" w:rsidRDefault="00F10A2F" w:rsidP="00D67D94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 xml:space="preserve">    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本中</w:t>
      </w:r>
      <w:r w:rsidR="004F043A" w:rsidRPr="00F10A2F">
        <w:rPr>
          <w:rFonts w:ascii="微軟正黑體" w:eastAsia="微軟正黑體" w:hAnsi="微軟正黑體" w:hint="eastAsia"/>
          <w:b/>
          <w:sz w:val="20"/>
          <w:szCs w:val="21"/>
        </w:rPr>
        <w:t>心依學員需求，且憑藉多年深耕塑膠領域訓練能量，特別規劃針對「複合材料產業專業人才認證」之輔導課程，依據初級複合材料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工程師之評鑑內容，所需之技能知識規劃，協助忙碌的您~</w:t>
      </w:r>
      <w:r w:rsidR="004F043A" w:rsidRPr="00F10A2F">
        <w:rPr>
          <w:rFonts w:ascii="微軟正黑體" w:eastAsia="微軟正黑體" w:hAnsi="微軟正黑體" w:hint="eastAsia"/>
          <w:b/>
          <w:sz w:val="20"/>
          <w:szCs w:val="21"/>
        </w:rPr>
        <w:t>系統化整合知識、重點歸納、提高學習效率，奠定良好複合材料應用基礎。無論您是在學學生、初入複合材料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領域或希望統整過去知識者皆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，訓後參與一年一度的全國公開考試，不僅通過認證更有效幫助工作執行。</w:t>
      </w:r>
    </w:p>
    <w:p w:rsidR="00A24165" w:rsidRPr="00F10A2F" w:rsidRDefault="00A24165" w:rsidP="001A641F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F10A2F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F10A2F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F10A2F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="00526978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 xml:space="preserve"> </w:t>
      </w:r>
      <w:r w:rsidR="00F10A2F">
        <w:rPr>
          <w:rFonts w:ascii="標楷體" w:eastAsia="標楷體" w:hAnsi="標楷體" w:hint="eastAsia"/>
          <w:b/>
          <w:color w:val="0000FF"/>
          <w:sz w:val="20"/>
          <w:szCs w:val="20"/>
        </w:rPr>
        <w:t>★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依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複合材料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產業專業人才認證－「</w:t>
      </w:r>
      <w:r w:rsidR="008C653E" w:rsidRPr="00F10A2F">
        <w:rPr>
          <w:rFonts w:ascii="微軟正黑體" w:eastAsia="微軟正黑體" w:hAnsi="微軟正黑體" w:hint="eastAsia"/>
          <w:b/>
          <w:sz w:val="20"/>
          <w:szCs w:val="20"/>
        </w:rPr>
        <w:t>初級複合材料</w:t>
      </w:r>
      <w:r w:rsidR="001A641F" w:rsidRPr="00F10A2F">
        <w:rPr>
          <w:rFonts w:ascii="微軟正黑體" w:eastAsia="微軟正黑體" w:hAnsi="微軟正黑體" w:hint="eastAsia"/>
          <w:b/>
          <w:sz w:val="20"/>
          <w:szCs w:val="20"/>
        </w:rPr>
        <w:t>工程師基礎能力鑑定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A24165" w:rsidRPr="00F10A2F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F10A2F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F10A2F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認證考證輔導</w:t>
      </w:r>
      <w:r w:rsidRPr="00F10A2F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 w:rsidR="00F10A2F">
        <w:rPr>
          <w:rFonts w:ascii="標楷體" w:eastAsia="標楷體" w:hAnsi="標楷體" w:hint="eastAsia"/>
          <w:b/>
          <w:color w:val="C00000"/>
          <w:sz w:val="20"/>
          <w:szCs w:val="20"/>
        </w:rPr>
        <w:t>★</w:t>
      </w:r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24165" w:rsidRPr="00F10A2F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F10A2F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F10A2F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兼具實務理論</w:t>
      </w:r>
      <w:r w:rsidRPr="00F10A2F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 w:rsidR="00F10A2F">
        <w:rPr>
          <w:rFonts w:ascii="標楷體" w:eastAsia="標楷體" w:hAnsi="標楷體" w:hint="eastAsia"/>
          <w:b/>
          <w:color w:val="C00000"/>
          <w:sz w:val="20"/>
          <w:szCs w:val="20"/>
        </w:rPr>
        <w:t>★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特邀產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、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學、研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界</w:t>
      </w:r>
      <w:r w:rsidR="00F10A2F">
        <w:rPr>
          <w:rFonts w:ascii="微軟正黑體" w:eastAsia="微軟正黑體" w:hAnsi="微軟正黑體" w:hint="eastAsia"/>
          <w:b/>
          <w:sz w:val="20"/>
          <w:szCs w:val="20"/>
        </w:rPr>
        <w:t>一流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講師授課，兼具知識與能力。</w:t>
      </w:r>
    </w:p>
    <w:p w:rsidR="00A24165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F10A2F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F10A2F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F10A2F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="00F10A2F">
        <w:rPr>
          <w:rFonts w:ascii="標楷體" w:eastAsia="標楷體" w:hAnsi="標楷體" w:hint="eastAsia"/>
          <w:b/>
          <w:color w:val="0000FF"/>
          <w:sz w:val="20"/>
          <w:szCs w:val="20"/>
        </w:rPr>
        <w:t>★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唯一最完整</w:t>
      </w:r>
      <w:r w:rsidR="008C653E" w:rsidRPr="00F10A2F">
        <w:rPr>
          <w:rFonts w:ascii="微軟正黑體" w:eastAsia="微軟正黑體" w:hAnsi="微軟正黑體" w:hint="eastAsia"/>
          <w:b/>
          <w:sz w:val="20"/>
          <w:szCs w:val="20"/>
        </w:rPr>
        <w:t>複合材料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工程師輔導認證訓練課程。</w:t>
      </w:r>
    </w:p>
    <w:p w:rsidR="00D67D94" w:rsidRPr="00F10A2F" w:rsidRDefault="00D67D94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</w:p>
    <w:p w:rsidR="00D67D94" w:rsidRPr="00D67D94" w:rsidRDefault="00D67D94" w:rsidP="00D67D94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課程目的</w:t>
      </w:r>
    </w:p>
    <w:p w:rsidR="00D67D94" w:rsidRPr="00D67D94" w:rsidRDefault="00D67D94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1.結訓後可了解及運用複合材料物、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化性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、製程等基本知識。</w:t>
      </w:r>
    </w:p>
    <w:p w:rsidR="00D67D94" w:rsidRPr="00D67D94" w:rsidRDefault="00D67D94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2.輔導學員通過「初級複合材料工程師」能力鑑定。</w:t>
      </w:r>
    </w:p>
    <w:p w:rsidR="00A24165" w:rsidRPr="00F10A2F" w:rsidRDefault="00D67D94" w:rsidP="00D67D94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="00A24165"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招生對象</w:t>
      </w:r>
    </w:p>
    <w:p w:rsidR="00526978" w:rsidRPr="00D67D94" w:rsidRDefault="00526978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1.材料、紡織、纖維、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材、化學、化工、機械、航太、車輛、造船等大專以上相關科系。</w:t>
      </w:r>
    </w:p>
    <w:p w:rsidR="00526978" w:rsidRPr="00D67D94" w:rsidRDefault="00526978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2.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材產品公司一年以上工作經驗者。</w:t>
      </w:r>
    </w:p>
    <w:p w:rsidR="00526978" w:rsidRDefault="00526978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3.有意取得「初級複合材料工程師」能力鑑定證照者。</w:t>
      </w:r>
    </w:p>
    <w:p w:rsidR="00D67D94" w:rsidRPr="00526978" w:rsidRDefault="00D67D94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8"/>
        <w:tblW w:w="10413" w:type="dxa"/>
        <w:jc w:val="center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2059D" w:rsidRPr="00831C0A" w:rsidTr="00277827">
        <w:trPr>
          <w:trHeight w:val="433"/>
          <w:jc w:val="center"/>
        </w:trPr>
        <w:tc>
          <w:tcPr>
            <w:tcW w:w="10413" w:type="dxa"/>
            <w:shd w:val="clear" w:color="auto" w:fill="auto"/>
          </w:tcPr>
          <w:tbl>
            <w:tblPr>
              <w:tblStyle w:val="a8"/>
              <w:tblW w:w="101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811"/>
              <w:gridCol w:w="7411"/>
            </w:tblGrid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0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277827" w:rsidRPr="00831C0A" w:rsidRDefault="00D67D94" w:rsidP="00277827">
                  <w:pPr>
                    <w:snapToGrid w:val="0"/>
                    <w:spacing w:beforeLines="10" w:before="36" w:afterLines="10" w:after="36"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br w:type="page"/>
                  </w:r>
                  <w:r w:rsidR="00F10A2F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專業</w:t>
                  </w:r>
                  <w:r w:rsidR="00277827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講師介紹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陳中屏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國立清華大學(NTHU) 化工所博士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proofErr w:type="gramStart"/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工研院材化所</w:t>
                  </w:r>
                  <w:proofErr w:type="gramEnd"/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(MCL/ITRI) 所長室特別助理/正研究員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高分子物性、形態學、複合材料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加工</w:t>
                  </w: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複合材料應用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>
                    <w:br w:type="page"/>
                  </w: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羅光</w:t>
                  </w:r>
                  <w:proofErr w:type="gramStart"/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2130A2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831C0A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831C0A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130A2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國立台灣大學/工程科技及海洋工程博士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831C0A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7820B0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6507A">
                    <w:rPr>
                      <w:rFonts w:ascii="微軟正黑體" w:eastAsia="微軟正黑體" w:hAnsi="微軟正黑體" w:hint="eastAsia"/>
                      <w:b/>
                      <w:bCs/>
                      <w:kern w:val="16"/>
                      <w:sz w:val="21"/>
                      <w:szCs w:val="21"/>
                    </w:rPr>
                    <w:t>國立高雄科技大學</w:t>
                  </w:r>
                  <w:r w:rsidRPr="00703756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造船及海洋工程系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副教授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1D7F5C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7820B0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FRP 複合材料、電腦輔助工程分析、船體結構、結構動力學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DA651A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DA651A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 xml:space="preserve">陳英仁 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副總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長庚大學化工與材料研究所碩士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7820B0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航</w:t>
                  </w:r>
                  <w:proofErr w:type="gramStart"/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翊</w:t>
                  </w:r>
                  <w:proofErr w:type="gramEnd"/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科技股份有限公司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副總經理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365950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365950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高分子複合材料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lastRenderedPageBreak/>
                    <w:t>郭文雄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美國Univ. of Delaware博士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831C0A" w:rsidRDefault="00277827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277827" w:rsidP="00277827">
                  <w:pPr>
                    <w:adjustRightInd w:val="0"/>
                    <w:snapToGrid w:val="0"/>
                    <w:spacing w:beforeLines="10" w:before="36" w:afterLines="10" w:after="36"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逢甲大學航太與系統工程系</w:t>
                  </w:r>
                  <w:r w:rsidRPr="00B53E17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教授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831C0A" w:rsidRDefault="00277827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0B1824" w:rsidP="00277827">
                  <w:pPr>
                    <w:adjustRightInd w:val="0"/>
                    <w:snapToGrid w:val="0"/>
                    <w:spacing w:beforeLines="10" w:before="36" w:afterLines="10" w:after="36"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碳纖維材料</w:t>
                  </w: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 w:rsidR="00277827"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製程</w:t>
                  </w: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複合材料檢測</w:t>
                  </w:r>
                </w:p>
              </w:tc>
            </w:tr>
          </w:tbl>
          <w:p w:rsidR="00277827" w:rsidRPr="00DC6C1B" w:rsidRDefault="00277827" w:rsidP="00F46B42">
            <w:pPr>
              <w:tabs>
                <w:tab w:val="left" w:pos="284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F243E" w:themeColor="text2" w:themeShade="80"/>
                <w:sz w:val="36"/>
                <w:szCs w:val="36"/>
              </w:rPr>
            </w:pPr>
          </w:p>
        </w:tc>
      </w:tr>
    </w:tbl>
    <w:p w:rsidR="00076709" w:rsidRDefault="00076709" w:rsidP="00F10A2F">
      <w:pPr>
        <w:jc w:val="center"/>
        <w:rPr>
          <w:rFonts w:ascii="微軟正黑體" w:eastAsia="微軟正黑體" w:hAnsi="微軟正黑體"/>
          <w:b/>
          <w:color w:val="0F243E" w:themeColor="text2" w:themeShade="80"/>
          <w:sz w:val="32"/>
          <w:szCs w:val="36"/>
        </w:rPr>
      </w:pPr>
    </w:p>
    <w:p w:rsidR="00277827" w:rsidRDefault="00F10A2F" w:rsidP="00F10A2F">
      <w:pPr>
        <w:jc w:val="center"/>
      </w:pPr>
      <w:r w:rsidRPr="00277827"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初級複合材料工程師專業訓練課程</w:t>
      </w:r>
    </w:p>
    <w:tbl>
      <w:tblPr>
        <w:tblStyle w:val="a8"/>
        <w:tblW w:w="10209" w:type="dxa"/>
        <w:jc w:val="center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323"/>
        <w:gridCol w:w="6883"/>
      </w:tblGrid>
      <w:tr w:rsidR="00807DA8" w:rsidRPr="00277827" w:rsidTr="00277827">
        <w:trPr>
          <w:trHeight w:val="436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7DA8" w:rsidRPr="00807DA8" w:rsidRDefault="00DC6C1B" w:rsidP="00DC6C1B">
            <w:pPr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上課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日期</w:t>
            </w:r>
            <w:r w:rsidR="0059570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:</w:t>
            </w:r>
            <w:r w:rsidR="0059570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4/13(六)、4/20(六)、4/27(六)、5/4(六)、5/1</w:t>
            </w:r>
            <w:r w:rsidR="000B182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</w:t>
            </w:r>
            <w:r w:rsidRPr="00D1784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(週六班)</w:t>
            </w:r>
            <w:r w:rsidR="00277827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，共計30小時。</w:t>
            </w:r>
          </w:p>
        </w:tc>
      </w:tr>
      <w:tr w:rsidR="007539E3" w:rsidRPr="007539E3" w:rsidTr="00873C46">
        <w:trPr>
          <w:trHeight w:val="27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單元名稱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課程時數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內容</w:t>
            </w:r>
          </w:p>
        </w:tc>
      </w:tr>
      <w:tr w:rsidR="0006321B" w:rsidRPr="0097323A" w:rsidTr="00873C46">
        <w:trPr>
          <w:trHeight w:val="27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06321B">
            <w:pPr>
              <w:tabs>
                <w:tab w:val="left" w:pos="1026"/>
              </w:tabs>
              <w:adjustRightInd w:val="0"/>
              <w:snapToGrid w:val="0"/>
              <w:spacing w:line="280" w:lineRule="exact"/>
              <w:ind w:rightChars="50" w:right="12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5100">
              <w:rPr>
                <w:rFonts w:ascii="微軟正黑體" w:eastAsia="微軟正黑體" w:hAnsi="微軟正黑體" w:hint="eastAsia"/>
                <w:b/>
                <w:sz w:val="22"/>
              </w:rPr>
              <w:t>原材料及添加劑概論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06321B" w:rsidRDefault="0006321B" w:rsidP="0006321B">
            <w:pPr>
              <w:tabs>
                <w:tab w:val="left" w:pos="1026"/>
              </w:tabs>
              <w:adjustRightInd w:val="0"/>
              <w:snapToGrid w:val="0"/>
              <w:spacing w:line="280" w:lineRule="exact"/>
              <w:ind w:rightChars="50" w:right="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21B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1-1基材的種類與特性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0" w:left="457" w:rightChars="50" w:right="120" w:hanging="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熱塑性塑膠、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熱固性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塑膠、熱可塑性彈性體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1-2補強材料的種類與特性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1" w:left="458"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纖維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紗束、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編織布、不織布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1-3界面(interface)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0" w:left="457" w:rightChars="50" w:right="120" w:hanging="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玻璃纖維選用(sizing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表面漿劑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 、偶合劑coupling agents、基本理論與碳纖維選用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1-4添加劑與填充劑種類與功能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1-5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</w:t>
            </w:r>
          </w:p>
          <w:p w:rsidR="0006321B" w:rsidRPr="00795100" w:rsidRDefault="0006321B" w:rsidP="00795100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 w:firstLineChars="191" w:firstLine="40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熱固型預浸布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 、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熱塑型預浸布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</w:t>
            </w:r>
          </w:p>
          <w:p w:rsidR="0006321B" w:rsidRPr="00795100" w:rsidRDefault="0006321B" w:rsidP="00E77E1F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1-6 安全衛生知識</w:t>
            </w:r>
          </w:p>
        </w:tc>
      </w:tr>
      <w:tr w:rsidR="0006321B" w:rsidRPr="0097323A" w:rsidTr="00873C46">
        <w:trPr>
          <w:trHeight w:val="3023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0" w:rsidRPr="00873C46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複合材料性質及</w:t>
            </w:r>
          </w:p>
          <w:p w:rsidR="0006321B" w:rsidRPr="00873C46" w:rsidRDefault="0006321B" w:rsidP="00873C46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測試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2-1基本物性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2-2機械性質(靜態與動態/力學性能)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2-3熱性質 (熱學性能)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2-4化學性質(化學性能)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2-5電氣性質(電性能)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2-6耐候性質(耐老化性能)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2-7加工性質(二次加工/表面處理)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2-8防火性質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2-9耐燃性質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2-10 非破壞性檢測</w:t>
            </w:r>
          </w:p>
          <w:p w:rsidR="000B1824" w:rsidRPr="00873C46" w:rsidRDefault="0006321B" w:rsidP="000B1824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2-11安全衛生知識</w:t>
            </w:r>
          </w:p>
        </w:tc>
      </w:tr>
      <w:tr w:rsidR="00873C46" w:rsidRPr="0097323A" w:rsidTr="00873C46">
        <w:trPr>
          <w:trHeight w:val="89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6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結構設計概論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6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6" w:rsidRPr="00873C46" w:rsidRDefault="00873C46" w:rsidP="00873C46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3-1原理及計算</w:t>
            </w:r>
          </w:p>
          <w:p w:rsidR="00873C46" w:rsidRPr="00873C46" w:rsidRDefault="00873C46" w:rsidP="00873C46">
            <w:pPr>
              <w:adjustRightInd w:val="0"/>
              <w:snapToGrid w:val="0"/>
              <w:spacing w:line="300" w:lineRule="exact"/>
              <w:ind w:leftChars="190" w:left="457" w:hanging="1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厚度之計算法、重量/體積百分比之換算法、複合材料之密度、氣泡含量、疊層的概念</w:t>
            </w:r>
          </w:p>
        </w:tc>
      </w:tr>
      <w:tr w:rsidR="0006321B" w:rsidRPr="0097323A" w:rsidTr="00873C46">
        <w:trPr>
          <w:trHeight w:val="310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95100">
              <w:rPr>
                <w:rFonts w:ascii="微軟正黑體" w:eastAsia="微軟正黑體" w:hAnsi="微軟正黑體" w:hint="eastAsia"/>
                <w:b/>
                <w:sz w:val="22"/>
              </w:rPr>
              <w:t>加工與製程原理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06321B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6321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4-1熱壓成型(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吹袋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、模壓成型)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4-2壓力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釜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成型(Autoclave) 真空袋(Vacuum Bag)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4-3 SMC、BMC熱壓成型(BMC射出成型)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4-4樹脂轉注成型(resin transfer </w:t>
            </w:r>
            <w:proofErr w:type="spell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molding,RTM</w:t>
            </w:r>
            <w:proofErr w:type="spell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4-5纏繞成型(Filament Winding)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4-6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拉擠成型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proofErr w:type="spell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Pultrusion</w:t>
            </w:r>
            <w:proofErr w:type="spell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4-7反應式射出成型(RRIM) and In-situ polymerization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8手積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層塗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佈及噴布法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成型(Hand lay-up and spray up)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4-9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自動疊貼成型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(automated layup)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4-10其它成型(離心成型.熱膨脹模壓法.沖壓成型.射出成型…)</w:t>
            </w:r>
          </w:p>
          <w:p w:rsidR="0006321B" w:rsidRPr="00795100" w:rsidRDefault="0006321B" w:rsidP="008415AD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4-11安全衛生知識</w:t>
            </w:r>
          </w:p>
        </w:tc>
      </w:tr>
    </w:tbl>
    <w:p w:rsidR="00CA0C52" w:rsidRPr="00F46B42" w:rsidRDefault="00CA0C52" w:rsidP="00F46B42">
      <w:pPr>
        <w:tabs>
          <w:tab w:val="left" w:pos="284"/>
        </w:tabs>
        <w:snapToGrid w:val="0"/>
        <w:rPr>
          <w:color w:val="000000"/>
          <w:sz w:val="18"/>
        </w:rPr>
      </w:pPr>
      <w:proofErr w:type="gramStart"/>
      <w:r w:rsidRPr="000572A0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Pr="000572A0">
        <w:rPr>
          <w:rFonts w:ascii="微軟正黑體" w:eastAsia="微軟正黑體" w:hAnsi="微軟正黑體" w:hint="eastAsia"/>
          <w:color w:val="000000"/>
          <w:sz w:val="18"/>
        </w:rPr>
        <w:t>：請上網下載「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>複合材料工程師能力認證</w:t>
      </w:r>
      <w:r w:rsidR="003D2149" w:rsidRPr="000572A0">
        <w:rPr>
          <w:rFonts w:ascii="微軟正黑體" w:eastAsia="微軟正黑體" w:hAnsi="微軟正黑體" w:hint="eastAsia"/>
          <w:color w:val="000000"/>
          <w:sz w:val="18"/>
        </w:rPr>
        <w:t>-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>簡章下載</w:t>
      </w:r>
      <w:r w:rsidRPr="000572A0">
        <w:rPr>
          <w:rFonts w:ascii="微軟正黑體" w:eastAsia="微軟正黑體" w:hAnsi="微軟正黑體" w:hint="eastAsia"/>
          <w:color w:val="000000"/>
          <w:sz w:val="18"/>
        </w:rPr>
        <w:t>」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 xml:space="preserve"> </w:t>
      </w:r>
      <w:hyperlink r:id="rId11" w:history="1">
        <w:r w:rsidR="000572A0" w:rsidRPr="000572A0">
          <w:rPr>
            <w:rStyle w:val="a9"/>
            <w:rFonts w:ascii="微軟正黑體" w:eastAsia="微軟正黑體" w:hAnsi="微軟正黑體"/>
            <w:sz w:val="18"/>
          </w:rPr>
          <w:t>http://www.pidc.org.tw/eschool.php?id=373</w:t>
        </w:r>
      </w:hyperlink>
    </w:p>
    <w:p w:rsidR="00076709" w:rsidRDefault="00076709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b/>
          <w:sz w:val="21"/>
          <w:szCs w:val="21"/>
        </w:rPr>
      </w:pPr>
    </w:p>
    <w:p w:rsidR="00AA7B2C" w:rsidRPr="00D1784D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tbl>
      <w:tblPr>
        <w:tblStyle w:val="1-6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2127"/>
        <w:gridCol w:w="1984"/>
        <w:gridCol w:w="1559"/>
      </w:tblGrid>
      <w:tr w:rsidR="00C36413" w:rsidTr="009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411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A0C52" w:rsidP="00CA0C5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早鳥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優惠</w:t>
            </w:r>
            <w:proofErr w:type="gramEnd"/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980616" w:rsidTr="009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A0C52" w:rsidP="00807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限</w:t>
            </w:r>
            <w:r w:rsidR="00F46B4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108/</w:t>
            </w:r>
            <w:r w:rsidR="00807D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3/</w:t>
            </w:r>
            <w:r w:rsidR="00B864D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前繳費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A0C52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</w:p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  <w:r w:rsidR="001B42D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享9折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980616" w:rsidTr="009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980616" w:rsidP="0075594B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0616">
              <w:rPr>
                <w:rFonts w:ascii="微軟正黑體" w:eastAsia="微軟正黑體" w:hAnsi="微軟正黑體" w:hint="eastAsia"/>
                <w:color w:val="0F243E" w:themeColor="text2" w:themeShade="80"/>
                <w:sz w:val="22"/>
                <w:szCs w:val="36"/>
              </w:rPr>
              <w:t>初級複合材料工程師專業訓練課程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807DA8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CA0C52" w:rsidP="004B2F2E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</w:t>
            </w:r>
            <w:r w:rsidR="00807DA8"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D128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早鳥特惠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$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="00F46B42">
              <w:rPr>
                <w:rFonts w:ascii="微軟正黑體" w:eastAsia="微軟正黑體" w:hAnsi="微軟正黑體" w:hint="eastAsia"/>
                <w:b/>
                <w:sz w:val="20"/>
              </w:rPr>
              <w:t>3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,</w:t>
            </w:r>
            <w:r w:rsidR="00F46B42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</w:t>
            </w:r>
            <w:r w:rsid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807D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3,5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807DA8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,500</w:t>
            </w:r>
          </w:p>
        </w:tc>
      </w:tr>
      <w:tr w:rsidR="001A2164" w:rsidTr="009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shd w:val="clear" w:color="auto" w:fill="auto"/>
          </w:tcPr>
          <w:p w:rsidR="00CD675C" w:rsidRPr="008F5ACC" w:rsidRDefault="001A2164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 1.</w:t>
            </w:r>
            <w:proofErr w:type="gramStart"/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優惠恕無法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併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用 (凡享有折扣資格者請於匯款時自動扣除，溢繳者恕</w:t>
            </w:r>
            <w:proofErr w:type="gramStart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不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退費。)</w:t>
            </w:r>
          </w:p>
          <w:p w:rsidR="001A2164" w:rsidRPr="008F5ACC" w:rsidRDefault="00CD675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 2.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Default="00F46B42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5466EC10" wp14:editId="0B7B07DF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5080</wp:posOffset>
                      </wp:positionV>
                      <wp:extent cx="1595755" cy="609600"/>
                      <wp:effectExtent l="57150" t="38100" r="42545" b="95250"/>
                      <wp:wrapNone/>
                      <wp:docPr id="4" name="爆炸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6096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4" o:spid="_x0000_s1026" type="#_x0000_t71" style="position:absolute;margin-left:346.75pt;margin-top:.4pt;width:125.65pt;height:48pt;z-index:251671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C330B" w:rsidRPr="00297870">
              <w:rPr>
                <w:rFonts w:ascii="微軟正黑體" w:eastAsia="微軟正黑體" w:hAnsi="微軟正黑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E99DBA" wp14:editId="6254A662">
                      <wp:simplePos x="0" y="0"/>
                      <wp:positionH relativeFrom="column">
                        <wp:posOffset>4604719</wp:posOffset>
                      </wp:positionH>
                      <wp:positionV relativeFrom="paragraph">
                        <wp:posOffset>141906</wp:posOffset>
                      </wp:positionV>
                      <wp:extent cx="1256799" cy="48577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799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870" w:rsidRPr="008F5ACC" w:rsidRDefault="00F46B4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省下超過</w:t>
                                  </w:r>
                                  <w:r w:rsidR="00CA0C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="00CA0C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000!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2.6pt;margin-top:11.15pt;width:98.9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" filled="f" stroked="f">
                      <v:textbox>
                        <w:txbxContent>
                          <w:p w:rsidR="00297870" w:rsidRPr="008F5ACC" w:rsidRDefault="00F46B4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省下超過</w:t>
                            </w:r>
                            <w:r w:rsidR="00CA0C5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3</w:t>
                            </w:r>
                            <w:r w:rsidR="00CA0C5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000!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 3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  <w:p w:rsidR="002C330B" w:rsidRPr="008F5ACC" w:rsidRDefault="002C330B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</w:p>
          <w:p w:rsidR="001A2164" w:rsidRPr="005602DA" w:rsidRDefault="001A2164" w:rsidP="00297870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-75" w:left="596" w:hangingChars="431" w:hanging="776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675C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sym w:font="Wingdings 3" w:char="F075"/>
            </w:r>
            <w:r w:rsidR="00C26ECE"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【</w:t>
            </w:r>
            <w:r w:rsidR="00CA0C52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早鳥</w:t>
            </w:r>
            <w:r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優惠專案】</w:t>
            </w:r>
            <w:r w:rsidR="00CA0C52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CA0C52" w:rsidRPr="005602DA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(</w:t>
            </w:r>
            <w:r w:rsidR="00F46B42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108/</w:t>
            </w:r>
            <w:r w:rsidR="00807DA8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3/</w:t>
            </w:r>
            <w:r w:rsidR="00B864D3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8</w:t>
            </w:r>
            <w:r w:rsidR="00401AB9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(</w:t>
            </w:r>
            <w:r w:rsidR="00B864D3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五</w:t>
            </w:r>
            <w:r w:rsidR="00401AB9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)</w:t>
            </w:r>
            <w:r w:rsidR="00CA0C52" w:rsidRPr="00287DCE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前繳費</w:t>
            </w:r>
            <w:r w:rsidR="00CA0C52" w:rsidRPr="005602DA">
              <w:rPr>
                <w:rFonts w:ascii="微軟正黑體" w:eastAsia="微軟正黑體" w:hAnsi="微軟正黑體" w:hint="eastAsia"/>
                <w:noProof/>
                <w:sz w:val="21"/>
                <w:szCs w:val="21"/>
                <w:u w:val="double"/>
              </w:rPr>
              <w:t>)</w:t>
            </w:r>
            <w:r w:rsidR="00CA0C52" w:rsidRPr="005602DA">
              <w:rPr>
                <w:rFonts w:ascii="微軟正黑體" w:eastAsia="微軟正黑體" w:hAnsi="微軟正黑體"/>
                <w:sz w:val="21"/>
                <w:szCs w:val="21"/>
              </w:rPr>
              <w:t>：</w:t>
            </w:r>
            <w:r w:rsidRPr="005602D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                                               </w:t>
            </w:r>
          </w:p>
          <w:p w:rsidR="001A2164" w:rsidRPr="005602DA" w:rsidRDefault="001A2164" w:rsidP="00AA11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21"/>
                <w:szCs w:val="21"/>
              </w:rPr>
            </w:pPr>
            <w:r w:rsidRPr="005602D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【學費優惠】</w:t>
            </w:r>
            <w:r w:rsidR="00F057F4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享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專案超值優惠學費價</w:t>
            </w:r>
            <w:r w:rsidR="00AA1106" w:rsidRPr="00AA1106">
              <w:rPr>
                <w:rFonts w:ascii="微軟正黑體" w:eastAsia="微軟正黑體" w:hAnsi="微軟正黑體"/>
                <w:color w:val="C00000"/>
                <w:sz w:val="21"/>
                <w:szCs w:val="21"/>
              </w:rPr>
              <w:t>1</w:t>
            </w:r>
            <w:r w:rsidR="00F46B42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3</w:t>
            </w:r>
            <w:r w:rsidR="00D12873">
              <w:rPr>
                <w:rFonts w:ascii="微軟正黑體" w:eastAsia="微軟正黑體" w:hAnsi="微軟正黑體"/>
                <w:color w:val="C00000"/>
                <w:sz w:val="21"/>
                <w:szCs w:val="21"/>
              </w:rPr>
              <w:t>,</w:t>
            </w:r>
            <w:r w:rsidR="00F46B42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0</w:t>
            </w:r>
            <w:r w:rsidR="00AA1106" w:rsidRPr="00AA1106">
              <w:rPr>
                <w:rFonts w:ascii="微軟正黑體" w:eastAsia="微軟正黑體" w:hAnsi="微軟正黑體"/>
                <w:color w:val="C00000"/>
                <w:sz w:val="21"/>
                <w:szCs w:val="21"/>
              </w:rPr>
              <w:t>00</w:t>
            </w:r>
            <w:r w:rsidR="00AA1106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元</w:t>
            </w:r>
            <w:r w:rsidR="00AA1106" w:rsidRPr="00AA1106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(</w:t>
            </w:r>
            <w:r w:rsidR="00AA1106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原價</w:t>
            </w:r>
            <w:r w:rsidR="00991D8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1</w:t>
            </w:r>
            <w:r w:rsidR="007F614E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5</w:t>
            </w:r>
            <w:r w:rsidR="00991D85">
              <w:rPr>
                <w:rFonts w:ascii="微軟正黑體" w:eastAsia="微軟正黑體" w:hAnsi="微軟正黑體"/>
                <w:color w:val="C00000"/>
                <w:sz w:val="21"/>
                <w:szCs w:val="21"/>
              </w:rPr>
              <w:t>,</w:t>
            </w:r>
            <w:r w:rsidR="00991D8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0</w:t>
            </w:r>
            <w:r w:rsidR="00AA1106" w:rsidRPr="00AA1106">
              <w:rPr>
                <w:rFonts w:ascii="微軟正黑體" w:eastAsia="微軟正黑體" w:hAnsi="微軟正黑體"/>
                <w:color w:val="C00000"/>
                <w:sz w:val="21"/>
                <w:szCs w:val="21"/>
              </w:rPr>
              <w:t>00</w:t>
            </w:r>
            <w:r w:rsidR="00AA1106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元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)</w:t>
            </w:r>
          </w:p>
          <w:p w:rsidR="001A2164" w:rsidRPr="006474CA" w:rsidRDefault="001A2164" w:rsidP="001A21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="748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602D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【考試優</w:t>
            </w:r>
            <w:r w:rsidRPr="006474C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惠】</w:t>
            </w:r>
            <w:r w:rsidR="004F043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當屆</w:t>
            </w:r>
            <w:r w:rsidR="00CA0C52"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能力鑑定考試</w:t>
            </w:r>
            <w:r w:rsidR="00807DA8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(108/</w:t>
            </w:r>
            <w:r w:rsidR="00D44209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9/28</w:t>
            </w:r>
            <w:bookmarkStart w:id="0" w:name="_GoBack"/>
            <w:bookmarkEnd w:id="0"/>
            <w:r w:rsidR="00807DA8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)</w:t>
            </w:r>
            <w:r w:rsidR="00CA0C52"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費用</w:t>
            </w:r>
            <w:r w:rsidR="006474CA" w:rsidRPr="006474C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5折優惠</w:t>
            </w:r>
            <w:r w:rsidR="008E4A72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！</w:t>
            </w:r>
          </w:p>
          <w:p w:rsidR="00CD675C" w:rsidRPr="000572A0" w:rsidRDefault="00CD675C" w:rsidP="000572A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41A0B" w:rsidRPr="005602DA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上課時間：</w:t>
      </w:r>
      <w:r w:rsidRPr="005602DA">
        <w:rPr>
          <w:rFonts w:ascii="微軟正黑體" w:eastAsia="微軟正黑體" w:hAnsi="微軟正黑體"/>
          <w:sz w:val="21"/>
          <w:szCs w:val="21"/>
        </w:rPr>
        <w:t>上午</w:t>
      </w:r>
      <w:r w:rsidRPr="005602DA">
        <w:rPr>
          <w:rFonts w:ascii="微軟正黑體" w:eastAsia="微軟正黑體" w:hAnsi="微軟正黑體" w:cs="Arial"/>
          <w:sz w:val="21"/>
          <w:szCs w:val="21"/>
        </w:rPr>
        <w:t>9:00~12:00，下午1:00~4:00</w:t>
      </w:r>
    </w:p>
    <w:p w:rsidR="00AF72C6" w:rsidRPr="00F46B42" w:rsidRDefault="00141A0B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上課地點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F46B42">
        <w:rPr>
          <w:rFonts w:ascii="微軟正黑體" w:eastAsia="微軟正黑體" w:cs="微軟正黑體"/>
          <w:kern w:val="0"/>
          <w:sz w:val="21"/>
          <w:szCs w:val="21"/>
          <w:lang w:val="zh-TW"/>
        </w:rPr>
        <w:t xml:space="preserve"> </w:t>
      </w:r>
      <w:r w:rsidR="00F46B42" w:rsidRPr="005602DA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【</w:t>
      </w:r>
      <w:r w:rsidR="00F46B42" w:rsidRPr="005602DA">
        <w:rPr>
          <w:rFonts w:ascii="微軟正黑體" w:eastAsia="微軟正黑體" w:hAnsi="微軟正黑體" w:hint="eastAsia"/>
          <w:sz w:val="21"/>
          <w:szCs w:val="21"/>
        </w:rPr>
        <w:t>台中</w:t>
      </w:r>
      <w:r w:rsidR="00F46B42" w:rsidRPr="005602DA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】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>財團法人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塑膠工業技術發展中心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 xml:space="preserve"> (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台中市西屯區工業區38路193號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>)</w:t>
      </w:r>
    </w:p>
    <w:p w:rsidR="005602DA" w:rsidRPr="005602DA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報名方式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線上報名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hyperlink r:id="rId12" w:history="1">
        <w:r w:rsidR="00CD675C" w:rsidRPr="005602DA">
          <w:rPr>
            <w:rStyle w:val="a9"/>
            <w:rFonts w:ascii="微軟正黑體" w:eastAsia="微軟正黑體" w:hAnsi="微軟正黑體" w:hint="eastAsia"/>
            <w:sz w:val="21"/>
            <w:szCs w:val="21"/>
          </w:rPr>
          <w:t>http://www.pidc.org.tw</w:t>
        </w:r>
      </w:hyperlink>
      <w:r w:rsidR="00CD675C" w:rsidRPr="005602DA">
        <w:rPr>
          <w:rFonts w:ascii="微軟正黑體" w:eastAsia="微軟正黑體" w:hAnsi="微軟正黑體" w:hint="eastAsia"/>
          <w:sz w:val="21"/>
          <w:szCs w:val="21"/>
        </w:rPr>
        <w:t>；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傳真報名：04-23507998</w:t>
      </w:r>
    </w:p>
    <w:p w:rsidR="00602F3D" w:rsidRDefault="005602DA" w:rsidP="00602F3D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="00602F3D"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4D19BE">
        <w:rPr>
          <w:rFonts w:ascii="微軟正黑體" w:eastAsia="微軟正黑體" w:hAnsi="微軟正黑體" w:hint="eastAsia"/>
          <w:b/>
          <w:kern w:val="16"/>
          <w:sz w:val="21"/>
          <w:szCs w:val="21"/>
        </w:rPr>
        <w:t>carolhsu6</w:t>
      </w:r>
      <w:r w:rsidR="004D19BE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  <w:r w:rsidR="00251FA6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251FA6" w:rsidRPr="00251FA6">
        <w:rPr>
          <w:rFonts w:ascii="微軟正黑體" w:eastAsia="微軟正黑體" w:hAnsi="微軟正黑體" w:hint="eastAsia"/>
          <w:b/>
          <w:kern w:val="16"/>
          <w:sz w:val="21"/>
          <w:szCs w:val="21"/>
        </w:rPr>
        <w:t>ttm01</w:t>
      </w:r>
      <w:r w:rsidR="00251FA6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</w:p>
    <w:p w:rsidR="00CB3BDF" w:rsidRPr="005602DA" w:rsidRDefault="00CB3BDF" w:rsidP="00602F3D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Pr="00CB3BDF">
        <w:rPr>
          <w:rFonts w:ascii="微軟正黑體" w:eastAsia="微軟正黑體" w:hAnsi="微軟正黑體" w:hint="eastAsia"/>
          <w:sz w:val="21"/>
          <w:szCs w:val="21"/>
        </w:rPr>
        <w:t>課程諮詢專線 04-23595900</w:t>
      </w:r>
      <w:r w:rsidR="00A73333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D12873">
        <w:rPr>
          <w:rFonts w:ascii="微軟正黑體" w:eastAsia="微軟正黑體" w:hAnsi="微軟正黑體" w:hint="eastAsia"/>
          <w:sz w:val="21"/>
          <w:szCs w:val="21"/>
        </w:rPr>
        <w:t>#807許</w:t>
      </w:r>
      <w:r w:rsidR="00A73333"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  <w:r w:rsidR="0006321B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06321B">
        <w:rPr>
          <w:rFonts w:ascii="微軟正黑體" w:eastAsia="微軟正黑體" w:hAnsi="微軟正黑體" w:hint="eastAsia"/>
          <w:sz w:val="21"/>
          <w:szCs w:val="21"/>
        </w:rPr>
        <w:t>#4</w:t>
      </w:r>
      <w:r w:rsidR="00F46B42">
        <w:rPr>
          <w:rFonts w:ascii="微軟正黑體" w:eastAsia="微軟正黑體" w:hAnsi="微軟正黑體" w:hint="eastAsia"/>
          <w:sz w:val="21"/>
          <w:szCs w:val="21"/>
        </w:rPr>
        <w:t>01蔡先生</w:t>
      </w:r>
    </w:p>
    <w:p w:rsidR="005602DA" w:rsidRPr="005602DA" w:rsidRDefault="00602F3D" w:rsidP="005602DA">
      <w:pPr>
        <w:spacing w:line="280" w:lineRule="exact"/>
        <w:rPr>
          <w:rFonts w:ascii="微軟正黑體" w:eastAsia="微軟正黑體" w:hAnsi="微軟正黑體"/>
          <w:b/>
          <w:noProof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t>退費方式：</w:t>
      </w:r>
    </w:p>
    <w:p w:rsidR="005602DA" w:rsidRPr="005602DA" w:rsidRDefault="005602DA" w:rsidP="005602DA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noProof/>
          <w:sz w:val="21"/>
          <w:szCs w:val="21"/>
        </w:rPr>
        <w:t xml:space="preserve">1. </w:t>
      </w:r>
      <w:r w:rsidR="008F5ACC">
        <w:rPr>
          <w:rFonts w:ascii="微軟正黑體" w:eastAsia="微軟正黑體" w:hAnsi="微軟正黑體" w:hint="eastAsia"/>
          <w:sz w:val="21"/>
          <w:szCs w:val="21"/>
        </w:rPr>
        <w:t>開課</w:t>
      </w:r>
      <w:r w:rsidR="00256E5B">
        <w:rPr>
          <w:rFonts w:ascii="微軟正黑體" w:eastAsia="微軟正黑體" w:hAnsi="微軟正黑體" w:hint="eastAsia"/>
          <w:sz w:val="21"/>
          <w:szCs w:val="21"/>
        </w:rPr>
        <w:t>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五天</w:t>
      </w:r>
      <w:r w:rsidR="00387A7A">
        <w:rPr>
          <w:rFonts w:ascii="微軟正黑體" w:eastAsia="微軟正黑體" w:hAnsi="微軟正黑體" w:hint="eastAsia"/>
          <w:sz w:val="21"/>
          <w:szCs w:val="21"/>
        </w:rPr>
        <w:t>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取消，得全額退費。開課前五</w:t>
      </w:r>
      <w:r w:rsidRPr="005602DA">
        <w:rPr>
          <w:rFonts w:ascii="微軟正黑體" w:eastAsia="微軟正黑體" w:hAnsi="微軟正黑體" w:hint="eastAsia"/>
          <w:sz w:val="21"/>
          <w:szCs w:val="21"/>
        </w:rPr>
        <w:t xml:space="preserve">天內取消者，則酌收學費之10％手續費。 </w:t>
      </w:r>
    </w:p>
    <w:p w:rsidR="00602F3D" w:rsidRPr="005602DA" w:rsidRDefault="005602DA" w:rsidP="005602DA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2. 開課前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兩日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取消者，恕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退費。</w:t>
      </w:r>
    </w:p>
    <w:p w:rsidR="00602F3D" w:rsidRPr="005602DA" w:rsidRDefault="00602F3D" w:rsidP="000E10AB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注意事項</w:t>
      </w:r>
      <w:r w:rsidR="00505074"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新細明體" w:hAnsi="新細明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認證輔導課程目的為協助系統歸納資料，非認證考試通過保證</w:t>
      </w:r>
      <w:r w:rsidRPr="005602DA">
        <w:rPr>
          <w:rFonts w:ascii="新細明體" w:hAnsi="新細明體" w:hint="eastAsia"/>
          <w:sz w:val="21"/>
          <w:szCs w:val="21"/>
        </w:rPr>
        <w:t>。</w:t>
      </w:r>
    </w:p>
    <w:p w:rsidR="005602DA" w:rsidRPr="00AF72C6" w:rsidRDefault="005602DA" w:rsidP="009D4FAF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1"/>
          <w:szCs w:val="21"/>
          <w:u w:val="none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認證</w:t>
      </w:r>
      <w:r w:rsidRPr="005602DA">
        <w:rPr>
          <w:rFonts w:ascii="微軟正黑體" w:eastAsia="微軟正黑體" w:hAnsi="微軟正黑體" w:hint="eastAsia"/>
          <w:sz w:val="21"/>
          <w:szCs w:val="21"/>
          <w:u w:val="single"/>
        </w:rPr>
        <w:t>細部評鑑內容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(考試範圍)及</w:t>
      </w:r>
      <w:r w:rsidRPr="005602DA">
        <w:rPr>
          <w:rFonts w:ascii="微軟正黑體" w:eastAsia="微軟正黑體" w:hAnsi="微軟正黑體" w:hint="eastAsia"/>
          <w:sz w:val="21"/>
          <w:szCs w:val="21"/>
          <w:u w:val="single"/>
        </w:rPr>
        <w:t>認證考試簡章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請至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認證官網</w:t>
      </w:r>
      <w:proofErr w:type="gramEnd"/>
      <w:r w:rsidR="009D4FAF" w:rsidRPr="009D4FAF">
        <w:rPr>
          <w:rStyle w:val="a9"/>
          <w:rFonts w:ascii="微軟正黑體" w:eastAsia="微軟正黑體" w:hAnsi="微軟正黑體"/>
          <w:sz w:val="21"/>
          <w:szCs w:val="21"/>
        </w:rPr>
        <w:t>http://www.pidc.org.tw/eschool.php?id=373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恕不接受當日現場報名和繳費，請先行繳費以完成報名程序，並確保您的座位。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開課前三天，將以Mail或傳真方式提供「上課通知單」，若於上課前未收到上課通知單者，請與塑膠中心聯絡。</w:t>
      </w:r>
    </w:p>
    <w:p w:rsidR="005602DA" w:rsidRPr="00AF72C6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1"/>
          <w:szCs w:val="21"/>
        </w:rPr>
      </w:pPr>
      <w:r w:rsidRPr="00AF72C6">
        <w:rPr>
          <w:rFonts w:ascii="微軟正黑體" w:eastAsia="微軟正黑體" w:hAnsi="微軟正黑體" w:hint="eastAsia"/>
          <w:sz w:val="21"/>
          <w:szCs w:val="21"/>
        </w:rPr>
        <w:t>若遇不可抗力之因素，塑膠中心保留課程延期或更改講師及內容之權利。</w:t>
      </w:r>
    </w:p>
    <w:p w:rsidR="005602DA" w:rsidRDefault="005602DA" w:rsidP="00926EE7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請於報名繳費後來電確認是否報名成功，以確立報名手續完成。</w:t>
      </w:r>
    </w:p>
    <w:p w:rsidR="00926EE7" w:rsidRDefault="00926EE7" w:rsidP="00926EE7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</w:p>
    <w:p w:rsidR="00926EE7" w:rsidRPr="00926EE7" w:rsidRDefault="00926EE7" w:rsidP="00926EE7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>
        <w:rPr>
          <w:rFonts w:ascii="微軟正黑體" w:eastAsia="微軟正黑體" w:hAnsi="微軟正黑體" w:hint="eastAsia"/>
          <w:b/>
          <w:noProof/>
          <w:sz w:val="21"/>
          <w:szCs w:val="21"/>
        </w:rPr>
        <w:t>報考資訊</w:t>
      </w: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t>：</w:t>
      </w:r>
    </w:p>
    <w:p w:rsidR="00C45C98" w:rsidRDefault="00995209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w:drawing>
          <wp:inline distT="0" distB="0" distL="0" distR="0" wp14:anchorId="1367E0DA" wp14:editId="4405F856">
            <wp:extent cx="6194067" cy="1447432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6925" cy="14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C98" w:rsidRDefault="00C45C98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926EE7" w:rsidRDefault="00926EE7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995209" w:rsidRPr="00995209" w:rsidRDefault="00995209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CD675C" w:rsidRPr="000C6A97" w:rsidRDefault="00D1784D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r>
        <w:rPr>
          <w:rFonts w:ascii="微軟正黑體" w:eastAsia="微軟正黑體" w:hAnsi="微軟正黑體" w:hint="eastAsia"/>
          <w:b/>
          <w:spacing w:val="30"/>
          <w:sz w:val="28"/>
          <w:szCs w:val="28"/>
          <w:highlight w:val="lightGray"/>
        </w:rPr>
        <w:lastRenderedPageBreak/>
        <w:t>10</w:t>
      </w:r>
      <w:r w:rsidR="00286AB1">
        <w:rPr>
          <w:rFonts w:ascii="微軟正黑體" w:eastAsia="微軟正黑體" w:hAnsi="微軟正黑體" w:hint="eastAsia"/>
          <w:b/>
          <w:spacing w:val="30"/>
          <w:sz w:val="28"/>
          <w:szCs w:val="28"/>
          <w:highlight w:val="lightGray"/>
        </w:rPr>
        <w:t>8</w:t>
      </w:r>
      <w:r w:rsidR="00CD675C" w:rsidRPr="000B4242">
        <w:rPr>
          <w:rFonts w:ascii="微軟正黑體" w:eastAsia="微軟正黑體" w:hAnsi="微軟正黑體" w:hint="eastAsia"/>
          <w:b/>
          <w:spacing w:val="30"/>
          <w:sz w:val="28"/>
          <w:szCs w:val="28"/>
          <w:highlight w:val="lightGray"/>
        </w:rPr>
        <w:t>年</w:t>
      </w:r>
      <w:r w:rsidR="00C75EFC">
        <w:rPr>
          <w:rFonts w:ascii="微軟正黑體" w:eastAsia="微軟正黑體" w:hAnsi="微軟正黑體" w:hint="eastAsia"/>
          <w:b/>
          <w:spacing w:val="30"/>
          <w:sz w:val="28"/>
          <w:szCs w:val="28"/>
          <w:highlight w:val="lightGray"/>
        </w:rPr>
        <w:t>複合材料</w:t>
      </w:r>
      <w:r w:rsidR="00CD675C" w:rsidRPr="000B4242">
        <w:rPr>
          <w:rFonts w:ascii="微軟正黑體" w:eastAsia="微軟正黑體" w:hAnsi="微軟正黑體" w:hint="eastAsia"/>
          <w:b/>
          <w:spacing w:val="30"/>
          <w:sz w:val="28"/>
          <w:szCs w:val="28"/>
          <w:highlight w:val="lightGray"/>
        </w:rPr>
        <w:t>產業專業人才認證輔導</w:t>
      </w:r>
      <w:r w:rsidR="00CD675C" w:rsidRPr="000B4242"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  <w:t>課程報名表</w:t>
      </w:r>
    </w:p>
    <w:p w:rsidR="004A1D98" w:rsidRPr="00C75EFC" w:rsidRDefault="000B4242" w:rsidP="00C75EF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B4242">
        <w:rPr>
          <w:rFonts w:ascii="微軟正黑體" w:eastAsia="微軟正黑體" w:hAnsi="微軟正黑體" w:hint="eastAsia"/>
          <w:sz w:val="20"/>
          <w:szCs w:val="20"/>
        </w:rPr>
        <w:t>課程名稱：</w:t>
      </w:r>
      <w:r w:rsidR="00C75EFC" w:rsidRPr="00C75EFC">
        <w:rPr>
          <w:rFonts w:ascii="微軟正黑體" w:eastAsia="微軟正黑體" w:hAnsi="微軟正黑體" w:hint="eastAsia"/>
          <w:sz w:val="20"/>
          <w:szCs w:val="20"/>
        </w:rPr>
        <w:t>【初級複合材料工程師】專業訓練課程</w:t>
      </w:r>
      <w:r>
        <w:rPr>
          <w:rFonts w:ascii="微軟正黑體" w:eastAsia="微軟正黑體" w:hAnsi="微軟正黑體" w:hint="eastAsia"/>
          <w:sz w:val="20"/>
          <w:szCs w:val="20"/>
        </w:rPr>
        <w:t>COPE0-10</w:t>
      </w:r>
      <w:r w:rsidR="004D19BE">
        <w:rPr>
          <w:rFonts w:ascii="微軟正黑體" w:eastAsia="微軟正黑體" w:hAnsi="微軟正黑體" w:hint="eastAsia"/>
          <w:sz w:val="20"/>
          <w:szCs w:val="20"/>
        </w:rPr>
        <w:t>80</w:t>
      </w:r>
      <w:r w:rsidR="00C75EFC">
        <w:rPr>
          <w:rFonts w:ascii="微軟正黑體" w:eastAsia="微軟正黑體" w:hAnsi="微軟正黑體" w:hint="eastAsia"/>
          <w:sz w:val="20"/>
          <w:szCs w:val="20"/>
        </w:rPr>
        <w:t>413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26ECE" w:rsidRPr="00D51B8B" w:rsidTr="00691722">
        <w:trPr>
          <w:trHeight w:val="532"/>
          <w:jc w:val="center"/>
        </w:trPr>
        <w:tc>
          <w:tcPr>
            <w:tcW w:w="1456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691722">
        <w:trPr>
          <w:trHeight w:val="511"/>
          <w:jc w:val="center"/>
        </w:trPr>
        <w:tc>
          <w:tcPr>
            <w:tcW w:w="1456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691722">
        <w:trPr>
          <w:trHeight w:val="524"/>
          <w:jc w:val="center"/>
        </w:trPr>
        <w:tc>
          <w:tcPr>
            <w:tcW w:w="1456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03598D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691722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C26ECE" w:rsidRPr="00D51B8B" w:rsidTr="00691722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出生年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C26ECE" w:rsidRPr="00D51B8B" w:rsidTr="00691722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691722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D51B8B" w:rsidTr="00691722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691722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D51B8B" w:rsidTr="00691722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691722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69172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3A49C3" w:rsidTr="00691722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:rsidR="00C26ECE" w:rsidRPr="004553D9" w:rsidRDefault="00C26ECE" w:rsidP="0069172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※恕不接受現場繳費，請先行繳費以完成報名手續※</w:t>
            </w:r>
          </w:p>
          <w:p w:rsidR="003D54A8" w:rsidRPr="00EC4650" w:rsidRDefault="003D54A8" w:rsidP="003D54A8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40768台中市工業區38路193號，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C26ECE" w:rsidRPr="004553D9" w:rsidRDefault="003D54A8" w:rsidP="003D54A8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C26ECE" w:rsidRPr="00D51B8B" w:rsidTr="00691722">
        <w:trPr>
          <w:trHeight w:val="536"/>
          <w:jc w:val="center"/>
        </w:trPr>
        <w:tc>
          <w:tcPr>
            <w:tcW w:w="1456" w:type="dxa"/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1.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電子報，請上塑膠中心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網站填寫訂閱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>https://goo.gl/rfjpnx</w:t>
            </w:r>
          </w:p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2.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(</w:t>
            </w:r>
            <w:r>
              <w:rPr>
                <w:rFonts w:ascii="微軟正黑體" w:eastAsia="微軟正黑體" w:hAnsi="微軟正黑體" w:cs="Arial"/>
                <w:sz w:val="18"/>
                <w:szCs w:val="20"/>
              </w:rPr>
              <w:t>兩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月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次)收件人：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C26ECE" w:rsidRPr="004A1F07" w:rsidTr="00691722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:rsidR="00C26ECE" w:rsidRPr="004A1F07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請於非假日週一至週五早上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8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：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30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至晚上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5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：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30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來電（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04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）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 xml:space="preserve">23595900 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轉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 xml:space="preserve"> 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知識發展部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 xml:space="preserve"> 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告知，謝謝。</w:t>
            </w:r>
          </w:p>
        </w:tc>
      </w:tr>
    </w:tbl>
    <w:p w:rsidR="00D22D57" w:rsidRPr="00C26ECE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sectPr w:rsidR="00D22D57" w:rsidRPr="00C26ECE" w:rsidSect="00F46B42">
      <w:footerReference w:type="default" r:id="rId14"/>
      <w:pgSz w:w="11906" w:h="16838"/>
      <w:pgMar w:top="709" w:right="991" w:bottom="720" w:left="851" w:header="4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31" w:rsidRDefault="00D21031">
      <w:r>
        <w:separator/>
      </w:r>
    </w:p>
  </w:endnote>
  <w:endnote w:type="continuationSeparator" w:id="0">
    <w:p w:rsidR="00D21031" w:rsidRDefault="00D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6" w:rsidRPr="00A25306" w:rsidRDefault="003F41AB" w:rsidP="00A25306">
    <w:pPr>
      <w:spacing w:line="280" w:lineRule="exact"/>
      <w:rPr>
        <w:rFonts w:ascii="微軟正黑體" w:eastAsia="微軟正黑體" w:hAnsi="微軟正黑體"/>
        <w:sz w:val="21"/>
        <w:szCs w:val="21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</w:t>
    </w:r>
    <w:r w:rsidR="00807DA8">
      <w:rPr>
        <w:rFonts w:ascii="微軟正黑體" w:eastAsia="微軟正黑體" w:hAnsi="微軟正黑體" w:hint="eastAsia"/>
        <w:sz w:val="21"/>
        <w:szCs w:val="21"/>
      </w:rPr>
      <w:t>#807許</w:t>
    </w:r>
    <w:r w:rsidR="00807DA8" w:rsidRPr="00A73333">
      <w:rPr>
        <w:rFonts w:ascii="微軟正黑體" w:eastAsia="微軟正黑體" w:hAnsi="微軟正黑體" w:hint="eastAsia"/>
        <w:sz w:val="21"/>
        <w:szCs w:val="21"/>
      </w:rPr>
      <w:t>小姐、</w:t>
    </w:r>
    <w:r w:rsidR="00484866">
      <w:rPr>
        <w:rFonts w:ascii="微軟正黑體" w:eastAsia="微軟正黑體" w:hAnsi="微軟正黑體" w:hint="eastAsia"/>
        <w:sz w:val="21"/>
        <w:szCs w:val="21"/>
      </w:rPr>
      <w:t>#40</w:t>
    </w:r>
    <w:r w:rsidR="00F46B42">
      <w:rPr>
        <w:rFonts w:ascii="微軟正黑體" w:eastAsia="微軟正黑體" w:hAnsi="微軟正黑體" w:hint="eastAsia"/>
        <w:sz w:val="21"/>
        <w:szCs w:val="21"/>
      </w:rPr>
      <w:t>1蔡先生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31" w:rsidRDefault="00D21031">
      <w:r>
        <w:separator/>
      </w:r>
    </w:p>
  </w:footnote>
  <w:footnote w:type="continuationSeparator" w:id="0">
    <w:p w:rsidR="00D21031" w:rsidRDefault="00D2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0C"/>
    <w:multiLevelType w:val="hybridMultilevel"/>
    <w:tmpl w:val="1FFC563C"/>
    <w:lvl w:ilvl="0" w:tplc="865856B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002ED"/>
    <w:multiLevelType w:val="multilevel"/>
    <w:tmpl w:val="EE8AB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22E14B25"/>
    <w:multiLevelType w:val="hybridMultilevel"/>
    <w:tmpl w:val="B00A098E"/>
    <w:lvl w:ilvl="0" w:tplc="62F820F4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7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6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0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765C45"/>
    <w:multiLevelType w:val="hybridMultilevel"/>
    <w:tmpl w:val="1D302AD8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2">
    <w:nsid w:val="7D29544C"/>
    <w:multiLevelType w:val="hybridMultilevel"/>
    <w:tmpl w:val="6524A2B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13"/>
  </w:num>
  <w:num w:numId="14">
    <w:abstractNumId w:val="17"/>
  </w:num>
  <w:num w:numId="15">
    <w:abstractNumId w:val="1"/>
  </w:num>
  <w:num w:numId="16">
    <w:abstractNumId w:val="14"/>
  </w:num>
  <w:num w:numId="17">
    <w:abstractNumId w:val="16"/>
  </w:num>
  <w:num w:numId="18">
    <w:abstractNumId w:val="20"/>
  </w:num>
  <w:num w:numId="19">
    <w:abstractNumId w:val="5"/>
  </w:num>
  <w:num w:numId="20">
    <w:abstractNumId w:val="22"/>
  </w:num>
  <w:num w:numId="21">
    <w:abstractNumId w:val="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1132F"/>
    <w:rsid w:val="0003598D"/>
    <w:rsid w:val="000439CE"/>
    <w:rsid w:val="00047E5D"/>
    <w:rsid w:val="000572A0"/>
    <w:rsid w:val="0006321B"/>
    <w:rsid w:val="00066C1A"/>
    <w:rsid w:val="000755F0"/>
    <w:rsid w:val="00076709"/>
    <w:rsid w:val="00077E66"/>
    <w:rsid w:val="0008703C"/>
    <w:rsid w:val="000903E6"/>
    <w:rsid w:val="00093676"/>
    <w:rsid w:val="000A1BEE"/>
    <w:rsid w:val="000B1824"/>
    <w:rsid w:val="000B4242"/>
    <w:rsid w:val="000B7F28"/>
    <w:rsid w:val="000C2AF6"/>
    <w:rsid w:val="000C5A3A"/>
    <w:rsid w:val="000C6934"/>
    <w:rsid w:val="000C6EE9"/>
    <w:rsid w:val="000D1AA1"/>
    <w:rsid w:val="000E10AB"/>
    <w:rsid w:val="000E66C5"/>
    <w:rsid w:val="0011033C"/>
    <w:rsid w:val="0011386F"/>
    <w:rsid w:val="0011743E"/>
    <w:rsid w:val="00117781"/>
    <w:rsid w:val="00134056"/>
    <w:rsid w:val="001404CF"/>
    <w:rsid w:val="00141A0B"/>
    <w:rsid w:val="00167BF9"/>
    <w:rsid w:val="00176226"/>
    <w:rsid w:val="001841B9"/>
    <w:rsid w:val="001A2164"/>
    <w:rsid w:val="001A3257"/>
    <w:rsid w:val="001A641F"/>
    <w:rsid w:val="001B42DC"/>
    <w:rsid w:val="001C201B"/>
    <w:rsid w:val="001C4A30"/>
    <w:rsid w:val="001C61ED"/>
    <w:rsid w:val="001D7F5C"/>
    <w:rsid w:val="001F1310"/>
    <w:rsid w:val="00210738"/>
    <w:rsid w:val="002263A1"/>
    <w:rsid w:val="00251FA6"/>
    <w:rsid w:val="00256E5B"/>
    <w:rsid w:val="00262FC7"/>
    <w:rsid w:val="00265106"/>
    <w:rsid w:val="00277827"/>
    <w:rsid w:val="00283E98"/>
    <w:rsid w:val="00284D7A"/>
    <w:rsid w:val="00284F09"/>
    <w:rsid w:val="00286AB1"/>
    <w:rsid w:val="00296969"/>
    <w:rsid w:val="00297870"/>
    <w:rsid w:val="002C330B"/>
    <w:rsid w:val="002C6D0C"/>
    <w:rsid w:val="002C706C"/>
    <w:rsid w:val="002D4AEA"/>
    <w:rsid w:val="002E278A"/>
    <w:rsid w:val="002E28A0"/>
    <w:rsid w:val="00303D3E"/>
    <w:rsid w:val="0031375B"/>
    <w:rsid w:val="00323530"/>
    <w:rsid w:val="00324AAB"/>
    <w:rsid w:val="0033048A"/>
    <w:rsid w:val="00342851"/>
    <w:rsid w:val="00365950"/>
    <w:rsid w:val="00373D7D"/>
    <w:rsid w:val="00381A2D"/>
    <w:rsid w:val="00387A7A"/>
    <w:rsid w:val="003A5DFF"/>
    <w:rsid w:val="003C20CE"/>
    <w:rsid w:val="003C64DD"/>
    <w:rsid w:val="003D02F6"/>
    <w:rsid w:val="003D2149"/>
    <w:rsid w:val="003D54A8"/>
    <w:rsid w:val="003E12BA"/>
    <w:rsid w:val="003F1ECE"/>
    <w:rsid w:val="003F41AB"/>
    <w:rsid w:val="00401AB9"/>
    <w:rsid w:val="00404EA4"/>
    <w:rsid w:val="004064D7"/>
    <w:rsid w:val="00414898"/>
    <w:rsid w:val="00420592"/>
    <w:rsid w:val="0042059D"/>
    <w:rsid w:val="004509B0"/>
    <w:rsid w:val="00454983"/>
    <w:rsid w:val="00481B91"/>
    <w:rsid w:val="00484866"/>
    <w:rsid w:val="004964A8"/>
    <w:rsid w:val="004A1D98"/>
    <w:rsid w:val="004B2F2E"/>
    <w:rsid w:val="004D19BE"/>
    <w:rsid w:val="004E7B1C"/>
    <w:rsid w:val="004F043A"/>
    <w:rsid w:val="005024D9"/>
    <w:rsid w:val="00505074"/>
    <w:rsid w:val="005120A2"/>
    <w:rsid w:val="00526978"/>
    <w:rsid w:val="00530B46"/>
    <w:rsid w:val="00540B6A"/>
    <w:rsid w:val="005602DA"/>
    <w:rsid w:val="00583912"/>
    <w:rsid w:val="00587813"/>
    <w:rsid w:val="0059570D"/>
    <w:rsid w:val="005C7F21"/>
    <w:rsid w:val="005D6FC4"/>
    <w:rsid w:val="005E0F9E"/>
    <w:rsid w:val="005E532B"/>
    <w:rsid w:val="005F3352"/>
    <w:rsid w:val="00602F3D"/>
    <w:rsid w:val="006371F0"/>
    <w:rsid w:val="0064354B"/>
    <w:rsid w:val="006474CA"/>
    <w:rsid w:val="006622B7"/>
    <w:rsid w:val="00676C6D"/>
    <w:rsid w:val="006B602C"/>
    <w:rsid w:val="006C21EB"/>
    <w:rsid w:val="006D1D04"/>
    <w:rsid w:val="006D6336"/>
    <w:rsid w:val="006E0464"/>
    <w:rsid w:val="006F24A3"/>
    <w:rsid w:val="007175C9"/>
    <w:rsid w:val="00732E65"/>
    <w:rsid w:val="007426C6"/>
    <w:rsid w:val="00743DE7"/>
    <w:rsid w:val="00744005"/>
    <w:rsid w:val="00750D8E"/>
    <w:rsid w:val="00753588"/>
    <w:rsid w:val="007539E3"/>
    <w:rsid w:val="0075594B"/>
    <w:rsid w:val="007625CE"/>
    <w:rsid w:val="00777F7F"/>
    <w:rsid w:val="007820B0"/>
    <w:rsid w:val="0079009B"/>
    <w:rsid w:val="007911D6"/>
    <w:rsid w:val="00795100"/>
    <w:rsid w:val="007E67A7"/>
    <w:rsid w:val="007E7E03"/>
    <w:rsid w:val="007F24BB"/>
    <w:rsid w:val="007F614E"/>
    <w:rsid w:val="00807DA8"/>
    <w:rsid w:val="00831762"/>
    <w:rsid w:val="00831C0A"/>
    <w:rsid w:val="008335A5"/>
    <w:rsid w:val="008415AD"/>
    <w:rsid w:val="008549EE"/>
    <w:rsid w:val="00872C84"/>
    <w:rsid w:val="00873C46"/>
    <w:rsid w:val="008A44E4"/>
    <w:rsid w:val="008B07F6"/>
    <w:rsid w:val="008B7CCF"/>
    <w:rsid w:val="008C653E"/>
    <w:rsid w:val="008D6296"/>
    <w:rsid w:val="008E4A72"/>
    <w:rsid w:val="008E72AE"/>
    <w:rsid w:val="008F57C5"/>
    <w:rsid w:val="008F5ACC"/>
    <w:rsid w:val="00910393"/>
    <w:rsid w:val="00917CBC"/>
    <w:rsid w:val="009251D3"/>
    <w:rsid w:val="00925525"/>
    <w:rsid w:val="00926B35"/>
    <w:rsid w:val="00926EC5"/>
    <w:rsid w:val="00926EE7"/>
    <w:rsid w:val="0094187C"/>
    <w:rsid w:val="00947673"/>
    <w:rsid w:val="00951267"/>
    <w:rsid w:val="00957456"/>
    <w:rsid w:val="009653B0"/>
    <w:rsid w:val="00972115"/>
    <w:rsid w:val="0097323A"/>
    <w:rsid w:val="00980616"/>
    <w:rsid w:val="00983A53"/>
    <w:rsid w:val="009857BB"/>
    <w:rsid w:val="00991D85"/>
    <w:rsid w:val="00995209"/>
    <w:rsid w:val="009A7A39"/>
    <w:rsid w:val="009B0F67"/>
    <w:rsid w:val="009D15CF"/>
    <w:rsid w:val="009D4FAF"/>
    <w:rsid w:val="00A24165"/>
    <w:rsid w:val="00A25306"/>
    <w:rsid w:val="00A5106A"/>
    <w:rsid w:val="00A73333"/>
    <w:rsid w:val="00A776E0"/>
    <w:rsid w:val="00A93861"/>
    <w:rsid w:val="00A970BB"/>
    <w:rsid w:val="00AA1106"/>
    <w:rsid w:val="00AA28FF"/>
    <w:rsid w:val="00AA6542"/>
    <w:rsid w:val="00AA7B2C"/>
    <w:rsid w:val="00AE1689"/>
    <w:rsid w:val="00AE2403"/>
    <w:rsid w:val="00AE4D8D"/>
    <w:rsid w:val="00AF61A2"/>
    <w:rsid w:val="00AF72C6"/>
    <w:rsid w:val="00B4626E"/>
    <w:rsid w:val="00B53D44"/>
    <w:rsid w:val="00B53E17"/>
    <w:rsid w:val="00B672E7"/>
    <w:rsid w:val="00B864D3"/>
    <w:rsid w:val="00BC46F3"/>
    <w:rsid w:val="00BD029C"/>
    <w:rsid w:val="00BE0514"/>
    <w:rsid w:val="00C07D22"/>
    <w:rsid w:val="00C25CDE"/>
    <w:rsid w:val="00C26ECE"/>
    <w:rsid w:val="00C31C58"/>
    <w:rsid w:val="00C36413"/>
    <w:rsid w:val="00C45C98"/>
    <w:rsid w:val="00C545ED"/>
    <w:rsid w:val="00C719CF"/>
    <w:rsid w:val="00C75EFC"/>
    <w:rsid w:val="00C82F53"/>
    <w:rsid w:val="00C86CB0"/>
    <w:rsid w:val="00CA0C52"/>
    <w:rsid w:val="00CA1246"/>
    <w:rsid w:val="00CB1CDA"/>
    <w:rsid w:val="00CB3BDF"/>
    <w:rsid w:val="00CD675C"/>
    <w:rsid w:val="00CE1B6D"/>
    <w:rsid w:val="00CE21EE"/>
    <w:rsid w:val="00CE5220"/>
    <w:rsid w:val="00CE5A3A"/>
    <w:rsid w:val="00CE6E5D"/>
    <w:rsid w:val="00CF1BD2"/>
    <w:rsid w:val="00D02A3E"/>
    <w:rsid w:val="00D10F00"/>
    <w:rsid w:val="00D12873"/>
    <w:rsid w:val="00D1784D"/>
    <w:rsid w:val="00D21031"/>
    <w:rsid w:val="00D22D57"/>
    <w:rsid w:val="00D35032"/>
    <w:rsid w:val="00D44209"/>
    <w:rsid w:val="00D51DAC"/>
    <w:rsid w:val="00D674B7"/>
    <w:rsid w:val="00D67D94"/>
    <w:rsid w:val="00D72E0C"/>
    <w:rsid w:val="00D75A11"/>
    <w:rsid w:val="00D91898"/>
    <w:rsid w:val="00DA651A"/>
    <w:rsid w:val="00DC6C1B"/>
    <w:rsid w:val="00DE62BB"/>
    <w:rsid w:val="00DF63D1"/>
    <w:rsid w:val="00E17849"/>
    <w:rsid w:val="00E2551C"/>
    <w:rsid w:val="00E339A5"/>
    <w:rsid w:val="00E56913"/>
    <w:rsid w:val="00E77E1F"/>
    <w:rsid w:val="00E923A6"/>
    <w:rsid w:val="00EA1DBC"/>
    <w:rsid w:val="00ED26C7"/>
    <w:rsid w:val="00EE74AD"/>
    <w:rsid w:val="00F057F4"/>
    <w:rsid w:val="00F10A2F"/>
    <w:rsid w:val="00F33A2E"/>
    <w:rsid w:val="00F46B42"/>
    <w:rsid w:val="00F7325B"/>
    <w:rsid w:val="00F732AF"/>
    <w:rsid w:val="00F944E9"/>
    <w:rsid w:val="00FC184F"/>
    <w:rsid w:val="00FC60C5"/>
    <w:rsid w:val="00FD3E0F"/>
    <w:rsid w:val="00FD4B50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dc.org.tw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dc.org.tw/eschool.php?id=3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FQ3FRUF23FM3-695533848-740</_dlc_DocId>
    <_dlc_DocIdUrl xmlns="c40b1c4c-5b1d-4521-a167-02c69654ef9e">
      <Url>http://public.pidc.org.tw/sites/attachment/_layouts/15/DocIdRedir.aspx?ID=FQ3FRUF23FM3-695533848-740</Url>
      <Description>FQ3FRUF23FM3-695533848-740</Description>
    </_dlc_DocIdUrl>
  </documentManagement>
</p:properties>
</file>

<file path=customXml/itemProps1.xml><?xml version="1.0" encoding="utf-8"?>
<ds:datastoreItem xmlns:ds="http://schemas.openxmlformats.org/officeDocument/2006/customXml" ds:itemID="{93B8274E-434F-44E7-846C-6A7BB5CD6696}"/>
</file>

<file path=customXml/itemProps2.xml><?xml version="1.0" encoding="utf-8"?>
<ds:datastoreItem xmlns:ds="http://schemas.openxmlformats.org/officeDocument/2006/customXml" ds:itemID="{0D1780D9-9B3D-4B54-96FA-8CD841E3BD04}"/>
</file>

<file path=customXml/itemProps3.xml><?xml version="1.0" encoding="utf-8"?>
<ds:datastoreItem xmlns:ds="http://schemas.openxmlformats.org/officeDocument/2006/customXml" ds:itemID="{5BAA7183-8537-4E1D-80FF-F2BD8ED9F12D}"/>
</file>

<file path=customXml/itemProps4.xml><?xml version="1.0" encoding="utf-8"?>
<ds:datastoreItem xmlns:ds="http://schemas.openxmlformats.org/officeDocument/2006/customXml" ds:itemID="{A0F384C4-A330-4BCF-B20E-595082C97420}"/>
</file>

<file path=customXml/itemProps5.xml><?xml version="1.0" encoding="utf-8"?>
<ds:datastoreItem xmlns:ds="http://schemas.openxmlformats.org/officeDocument/2006/customXml" ds:itemID="{7CE92E64-C9F1-4163-A3D9-3FC31974D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4</Pages>
  <Words>615</Words>
  <Characters>3507</Characters>
  <Application>Microsoft Office Word</Application>
  <DocSecurity>0</DocSecurity>
  <Lines>29</Lines>
  <Paragraphs>8</Paragraphs>
  <ScaleCrop>false</ScaleCrop>
  <Company>財團法人塑膠工業技術發展中心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carolhsu6[許婷如]</cp:lastModifiedBy>
  <cp:revision>260</cp:revision>
  <cp:lastPrinted>2017-03-01T01:29:00Z</cp:lastPrinted>
  <dcterms:created xsi:type="dcterms:W3CDTF">2016-04-20T06:26:00Z</dcterms:created>
  <dcterms:modified xsi:type="dcterms:W3CDTF">2019-02-01T00:29:00Z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509df6ff-06b4-4c89-9e4f-162f05da7e6f</vt:lpwstr>
  </property>
  <property fmtid="{D5CDD505-2E9C-101B-9397-08002B2CF9AE}" pid="3" name="ContentTypeId">
    <vt:lpwstr>0x010100A03720832B275A4E873C556F2CF05175</vt:lpwstr>
  </property>
</Properties>
</file>