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30D" w:rsidRPr="004F733D" w:rsidRDefault="005C7968" w:rsidP="004F733D">
      <w:pPr>
        <w:pStyle w:val="ad"/>
        <w:jc w:val="center"/>
        <w:rPr>
          <w:rFonts w:ascii="王漢宗特黑體繁" w:eastAsia="王漢宗特黑體繁" w:hint="eastAsia"/>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472EE9">
        <w:rPr>
          <w:rFonts w:ascii="王漢宗特黑體繁" w:eastAsia="王漢宗特黑體繁" w:hint="eastAsia"/>
          <w:color w:val="0070C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多層共押</w:t>
      </w:r>
      <w:r w:rsidR="00C93062" w:rsidRPr="00472EE9">
        <w:rPr>
          <w:rFonts w:ascii="王漢宗特黑體繁" w:eastAsia="王漢宗特黑體繁" w:hint="eastAsia"/>
          <w:color w:val="0070C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製程</w:t>
      </w:r>
      <w:r w:rsidR="0002730D" w:rsidRPr="0002730D">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於</w:t>
      </w:r>
      <w:r w:rsidR="00042C01">
        <w:rPr>
          <w:rFonts w:ascii="王漢宗特黑體繁" w:eastAsia="王漢宗特黑體繁" w:hint="eastAsia"/>
          <w:color w:val="00B05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功能性</w:t>
      </w:r>
      <w:r>
        <w:rPr>
          <w:rFonts w:ascii="王漢宗特黑體繁" w:eastAsia="王漢宗特黑體繁" w:hint="eastAsia"/>
          <w:color w:val="00B05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包裝</w:t>
      </w:r>
      <w:r w:rsidRPr="005C7968">
        <w:rPr>
          <w:rFonts w:ascii="王漢宗特黑體繁" w:eastAsia="王漢宗特黑體繁" w:hint="eastAsia"/>
          <w:color w:val="auto"/>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之應用</w:t>
      </w:r>
    </w:p>
    <w:p w:rsidR="00F3592B" w:rsidRDefault="00F3592B" w:rsidP="00042C01">
      <w:pPr>
        <w:pStyle w:val="ad"/>
        <w:spacing w:line="160" w:lineRule="exact"/>
        <w:ind w:firstLineChars="200" w:firstLine="440"/>
        <w:rPr>
          <w:rFonts w:ascii="微軟正黑體" w:eastAsia="微軟正黑體" w:hAnsi="微軟正黑體"/>
          <w:color w:val="auto"/>
          <w:szCs w:val="21"/>
          <w:lang w:val="pt-PT"/>
        </w:rPr>
      </w:pPr>
    </w:p>
    <w:p w:rsidR="00811F64" w:rsidRPr="00472EE9" w:rsidRDefault="00F3151C" w:rsidP="00F3151C">
      <w:pPr>
        <w:spacing w:before="0" w:after="0" w:line="320" w:lineRule="exact"/>
        <w:ind w:firstLineChars="200" w:firstLine="420"/>
        <w:jc w:val="both"/>
        <w:rPr>
          <w:rFonts w:ascii="微軟正黑體" w:eastAsia="微軟正黑體" w:hAnsi="微軟正黑體"/>
          <w:color w:val="auto"/>
          <w:sz w:val="21"/>
          <w:szCs w:val="21"/>
          <w:lang w:val="pt-PT"/>
        </w:rPr>
      </w:pPr>
      <w:r w:rsidRPr="00472EE9">
        <w:rPr>
          <w:rFonts w:ascii="微軟正黑體" w:eastAsia="微軟正黑體" w:hAnsi="微軟正黑體" w:hint="eastAsia"/>
          <w:color w:val="auto"/>
          <w:sz w:val="21"/>
          <w:szCs w:val="21"/>
          <w:lang w:val="pt-PT"/>
        </w:rPr>
        <w:t>隨著高分子合成技術的不斷進步，具有獨特物理機械性能的新型聚合物可廣泛用來滿足包裝的需要。</w:t>
      </w:r>
      <w:r w:rsidR="00811F64" w:rsidRPr="00472EE9">
        <w:rPr>
          <w:rFonts w:ascii="微軟正黑體" w:eastAsia="微軟正黑體" w:hAnsi="微軟正黑體" w:hint="eastAsia"/>
          <w:color w:val="auto"/>
          <w:sz w:val="21"/>
          <w:szCs w:val="21"/>
          <w:lang w:val="pt-PT"/>
        </w:rPr>
        <w:t>而多層共押複合薄膜通過不同聚合物的組合，滿足包裝材料對於阻隔、熱封、本體強度、熱穿刺、</w:t>
      </w:r>
      <w:r w:rsidR="007F62BE" w:rsidRPr="007F62BE">
        <w:rPr>
          <w:rFonts w:ascii="微軟正黑體" w:eastAsia="微軟正黑體" w:hAnsi="微軟正黑體" w:hint="eastAsia"/>
          <w:color w:val="auto"/>
          <w:sz w:val="21"/>
          <w:szCs w:val="21"/>
          <w:lang w:val="pt-PT"/>
        </w:rPr>
        <w:t>環境耐受性</w:t>
      </w:r>
      <w:r w:rsidR="00811F64" w:rsidRPr="00472EE9">
        <w:rPr>
          <w:rFonts w:ascii="微軟正黑體" w:eastAsia="微軟正黑體" w:hAnsi="微軟正黑體" w:hint="eastAsia"/>
          <w:color w:val="auto"/>
          <w:sz w:val="21"/>
          <w:szCs w:val="21"/>
          <w:lang w:val="pt-PT"/>
        </w:rPr>
        <w:t>、二次加工特性、延長儲藏和貨架期限等功能需求。目前五層足以滿足基本功能需求，</w:t>
      </w:r>
      <w:r w:rsidR="003E7E3E" w:rsidRPr="00472EE9">
        <w:rPr>
          <w:rFonts w:ascii="微軟正黑體" w:eastAsia="微軟正黑體" w:hAnsi="微軟正黑體" w:hint="eastAsia"/>
          <w:color w:val="auto"/>
          <w:sz w:val="21"/>
          <w:szCs w:val="21"/>
          <w:lang w:val="pt-PT"/>
        </w:rPr>
        <w:t>但在市場上已開始應用七層、九層、十一層乃至更多層的共押</w:t>
      </w:r>
      <w:r w:rsidR="00811F64" w:rsidRPr="00472EE9">
        <w:rPr>
          <w:rFonts w:ascii="微軟正黑體" w:eastAsia="微軟正黑體" w:hAnsi="微軟正黑體" w:hint="eastAsia"/>
          <w:color w:val="auto"/>
          <w:sz w:val="21"/>
          <w:szCs w:val="21"/>
          <w:lang w:val="pt-PT"/>
        </w:rPr>
        <w:t>複合薄膜，使之成為一種趨勢，並得到迅速的發展。共</w:t>
      </w:r>
      <w:r w:rsidR="003E7E3E" w:rsidRPr="00472EE9">
        <w:rPr>
          <w:rFonts w:ascii="微軟正黑體" w:eastAsia="微軟正黑體" w:hAnsi="微軟正黑體" w:hint="eastAsia"/>
          <w:color w:val="auto"/>
          <w:sz w:val="21"/>
          <w:szCs w:val="21"/>
          <w:lang w:val="pt-PT"/>
        </w:rPr>
        <w:t>押</w:t>
      </w:r>
      <w:r w:rsidR="00811F64" w:rsidRPr="00472EE9">
        <w:rPr>
          <w:rFonts w:ascii="微軟正黑體" w:eastAsia="微軟正黑體" w:hAnsi="微軟正黑體" w:hint="eastAsia"/>
          <w:color w:val="auto"/>
          <w:sz w:val="21"/>
          <w:szCs w:val="21"/>
          <w:lang w:val="pt-PT"/>
        </w:rPr>
        <w:t>膜的結構設計正逐步要求能系統地達到集功能、技術、成本、環保、安全、二次加工於一體的理想境界。</w:t>
      </w:r>
    </w:p>
    <w:p w:rsidR="00E61B6D" w:rsidRPr="005C7968" w:rsidRDefault="00E61B6D" w:rsidP="005C7968">
      <w:pPr>
        <w:spacing w:before="0" w:after="0" w:line="320" w:lineRule="exact"/>
        <w:ind w:firstLineChars="200" w:firstLine="420"/>
        <w:jc w:val="both"/>
        <w:rPr>
          <w:rFonts w:ascii="微軟正黑體" w:eastAsia="微軟正黑體" w:hAnsi="微軟正黑體"/>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72EE9">
        <w:rPr>
          <w:rFonts w:ascii="微軟正黑體" w:eastAsia="微軟正黑體" w:hAnsi="微軟正黑體" w:hint="eastAsia"/>
          <w:color w:val="auto"/>
          <w:sz w:val="21"/>
          <w:szCs w:val="21"/>
          <w:lang w:val="pt-PT"/>
        </w:rPr>
        <w:t>因此</w:t>
      </w:r>
      <w:r w:rsidR="00C70435" w:rsidRPr="00472EE9">
        <w:rPr>
          <w:rFonts w:ascii="微軟正黑體" w:eastAsia="微軟正黑體" w:hAnsi="微軟正黑體" w:hint="eastAsia"/>
          <w:color w:val="auto"/>
          <w:sz w:val="21"/>
          <w:szCs w:val="21"/>
          <w:lang w:val="pt-PT"/>
        </w:rPr>
        <w:t>特於</w:t>
      </w:r>
      <w:r w:rsidR="005C7968" w:rsidRPr="00472EE9">
        <w:rPr>
          <w:rFonts w:ascii="微軟正黑體" w:eastAsia="微軟正黑體" w:hAnsi="微軟正黑體"/>
          <w:color w:val="auto"/>
          <w:sz w:val="21"/>
          <w:szCs w:val="21"/>
          <w:lang w:val="pt-PT"/>
        </w:rPr>
        <w:t>7</w:t>
      </w:r>
      <w:r w:rsidR="005C7968" w:rsidRPr="00472EE9">
        <w:rPr>
          <w:rFonts w:ascii="微軟正黑體" w:eastAsia="微軟正黑體" w:hAnsi="微軟正黑體" w:hint="eastAsia"/>
          <w:color w:val="auto"/>
          <w:sz w:val="21"/>
          <w:szCs w:val="21"/>
          <w:lang w:val="pt-PT"/>
        </w:rPr>
        <w:t>/</w:t>
      </w:r>
      <w:r w:rsidR="005C7968" w:rsidRPr="00472EE9">
        <w:rPr>
          <w:rFonts w:ascii="微軟正黑體" w:eastAsia="微軟正黑體" w:hAnsi="微軟正黑體"/>
          <w:color w:val="auto"/>
          <w:sz w:val="21"/>
          <w:szCs w:val="21"/>
          <w:lang w:val="pt-PT"/>
        </w:rPr>
        <w:t>4</w:t>
      </w:r>
      <w:r w:rsidR="00C70435" w:rsidRPr="00472EE9">
        <w:rPr>
          <w:rFonts w:ascii="微軟正黑體" w:eastAsia="微軟正黑體" w:hAnsi="微軟正黑體" w:hint="eastAsia"/>
          <w:color w:val="auto"/>
          <w:sz w:val="21"/>
          <w:szCs w:val="21"/>
          <w:lang w:val="pt-PT"/>
        </w:rPr>
        <w:t>（</w:t>
      </w:r>
      <w:r w:rsidR="005C7968" w:rsidRPr="00472EE9">
        <w:rPr>
          <w:rFonts w:ascii="微軟正黑體" w:eastAsia="微軟正黑體" w:hAnsi="微軟正黑體" w:hint="eastAsia"/>
          <w:color w:val="auto"/>
          <w:sz w:val="21"/>
          <w:szCs w:val="21"/>
          <w:lang w:val="pt-PT"/>
        </w:rPr>
        <w:t>四</w:t>
      </w:r>
      <w:r w:rsidR="00C70435" w:rsidRPr="00472EE9">
        <w:rPr>
          <w:rFonts w:ascii="微軟正黑體" w:eastAsia="微軟正黑體" w:hAnsi="微軟正黑體" w:hint="eastAsia"/>
          <w:color w:val="auto"/>
          <w:sz w:val="21"/>
          <w:szCs w:val="21"/>
          <w:lang w:val="pt-PT"/>
        </w:rPr>
        <w:t>）邀請</w:t>
      </w:r>
      <w:r w:rsidR="005C7968" w:rsidRPr="00472EE9">
        <w:rPr>
          <w:rFonts w:ascii="微軟正黑體" w:eastAsia="微軟正黑體" w:hAnsi="微軟正黑體" w:hint="eastAsia"/>
          <w:color w:val="auto"/>
          <w:sz w:val="21"/>
          <w:szCs w:val="21"/>
          <w:lang w:val="en-US"/>
        </w:rPr>
        <w:t>奧地利知</w:t>
      </w:r>
      <w:r w:rsidRPr="00472EE9">
        <w:rPr>
          <w:rFonts w:ascii="微軟正黑體" w:eastAsia="微軟正黑體" w:hAnsi="微軟正黑體" w:hint="eastAsia"/>
          <w:color w:val="auto"/>
          <w:sz w:val="21"/>
          <w:szCs w:val="21"/>
          <w:lang w:val="en-US"/>
        </w:rPr>
        <w:t>名大廠</w:t>
      </w:r>
      <w:r w:rsidR="00811F64" w:rsidRPr="00242880">
        <w:rPr>
          <w:rFonts w:ascii="微軟正黑體" w:eastAsia="微軟正黑體" w:hAnsi="微軟正黑體"/>
          <w:color w:val="auto"/>
          <w:sz w:val="21"/>
          <w:szCs w:val="21"/>
          <w:lang w:val="pt-PT"/>
        </w:rPr>
        <w:t>SML</w:t>
      </w:r>
      <w:r w:rsidR="00811F64" w:rsidRPr="00472EE9">
        <w:rPr>
          <w:rFonts w:ascii="微軟正黑體" w:eastAsia="微軟正黑體" w:hAnsi="微軟正黑體" w:hint="eastAsia"/>
          <w:color w:val="auto"/>
          <w:sz w:val="21"/>
          <w:szCs w:val="21"/>
          <w:lang w:val="en-US"/>
        </w:rPr>
        <w:t>蘭精向國內廠商分享透過</w:t>
      </w:r>
      <w:r w:rsidR="007415D1" w:rsidRPr="00472EE9">
        <w:rPr>
          <w:rFonts w:ascii="微軟正黑體" w:eastAsia="微軟正黑體" w:hAnsi="微軟正黑體" w:hint="eastAsia"/>
          <w:color w:val="auto"/>
          <w:sz w:val="21"/>
          <w:szCs w:val="21"/>
          <w:lang w:val="en-US"/>
        </w:rPr>
        <w:t>共押</w:t>
      </w:r>
      <w:r w:rsidR="007415D1" w:rsidRPr="00472EE9">
        <w:rPr>
          <w:rFonts w:ascii="新細明體" w:eastAsia="新細明體" w:hAnsi="新細明體" w:hint="eastAsia"/>
          <w:color w:val="auto"/>
          <w:sz w:val="21"/>
          <w:szCs w:val="21"/>
          <w:lang w:val="en-US"/>
        </w:rPr>
        <w:t>、</w:t>
      </w:r>
      <w:r w:rsidR="007415D1" w:rsidRPr="00472EE9">
        <w:rPr>
          <w:rFonts w:ascii="微軟正黑體" w:eastAsia="微軟正黑體" w:hAnsi="微軟正黑體" w:hint="eastAsia"/>
          <w:color w:val="auto"/>
          <w:sz w:val="21"/>
          <w:szCs w:val="21"/>
          <w:lang w:val="en-US"/>
        </w:rPr>
        <w:t>塗佈</w:t>
      </w:r>
      <w:r w:rsidR="007415D1" w:rsidRPr="00472EE9">
        <w:rPr>
          <w:rFonts w:ascii="新細明體" w:eastAsia="新細明體" w:hAnsi="新細明體" w:hint="eastAsia"/>
          <w:color w:val="auto"/>
          <w:sz w:val="21"/>
          <w:szCs w:val="21"/>
          <w:lang w:val="en-US"/>
        </w:rPr>
        <w:t>、</w:t>
      </w:r>
      <w:r w:rsidR="007415D1" w:rsidRPr="00472EE9">
        <w:rPr>
          <w:rFonts w:ascii="微軟正黑體" w:eastAsia="微軟正黑體" w:hAnsi="微軟正黑體" w:hint="eastAsia"/>
          <w:color w:val="auto"/>
          <w:sz w:val="21"/>
          <w:szCs w:val="21"/>
          <w:lang w:val="en-US"/>
        </w:rPr>
        <w:t>流延</w:t>
      </w:r>
      <w:r w:rsidR="00811F64" w:rsidRPr="00472EE9">
        <w:rPr>
          <w:rFonts w:ascii="微軟正黑體" w:eastAsia="微軟正黑體" w:hAnsi="微軟正黑體" w:hint="eastAsia"/>
          <w:color w:val="auto"/>
          <w:sz w:val="21"/>
          <w:szCs w:val="21"/>
          <w:lang w:val="en-US"/>
        </w:rPr>
        <w:t>成型設備、製程的應用及完善</w:t>
      </w:r>
      <w:r w:rsidR="00811F64" w:rsidRPr="00242880">
        <w:rPr>
          <w:rFonts w:ascii="微軟正黑體" w:eastAsia="微軟正黑體" w:hAnsi="微軟正黑體" w:hint="eastAsia"/>
          <w:color w:val="auto"/>
          <w:sz w:val="21"/>
          <w:szCs w:val="21"/>
          <w:lang w:val="pt-PT"/>
        </w:rPr>
        <w:t>，</w:t>
      </w:r>
      <w:r w:rsidR="00811F64" w:rsidRPr="00472EE9">
        <w:rPr>
          <w:rFonts w:ascii="微軟正黑體" w:eastAsia="微軟正黑體" w:hAnsi="微軟正黑體" w:hint="eastAsia"/>
          <w:color w:val="auto"/>
          <w:sz w:val="21"/>
          <w:szCs w:val="21"/>
          <w:lang w:val="en-US"/>
        </w:rPr>
        <w:t>配合複合結構獨特有效的設計讓多層共押複合薄膜製程在包裝功能的多樣化、包裝結構的合理化、包裝效益的最大化等理念的追求及思維方式產生革命性的作用。</w:t>
      </w:r>
      <w:r w:rsidR="0071766F" w:rsidRPr="005C7968">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歡迎對</w:t>
      </w:r>
      <w:r w:rsidR="00042C01">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多層共押</w:t>
      </w:r>
      <w:r w:rsidR="00811F64">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製程與應用有興趣之</w:t>
      </w:r>
      <w:r w:rsidR="0071766F" w:rsidRPr="005C7968">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相關廠商</w:t>
      </w:r>
      <w:r w:rsidR="00042C01">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共襄盛舉</w:t>
      </w:r>
      <w:r w:rsidR="0071766F" w:rsidRPr="005C7968">
        <w:rPr>
          <w:rFonts w:ascii="微軟正黑體" w:eastAsia="微軟正黑體" w:hAnsi="微軟正黑體" w:hint="eastAsia"/>
          <w:b/>
          <w:color w:val="00B050"/>
          <w:sz w:val="21"/>
          <w:szCs w:val="21"/>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135AA" w:rsidRPr="00E61B6D" w:rsidRDefault="00F135AA" w:rsidP="00F135AA">
      <w:pPr>
        <w:spacing w:before="0" w:after="0" w:line="200" w:lineRule="exact"/>
        <w:jc w:val="both"/>
        <w:rPr>
          <w:rFonts w:ascii="微軟正黑體" w:eastAsia="微軟正黑體" w:hAnsi="微軟正黑體"/>
          <w:color w:val="auto"/>
          <w:szCs w:val="21"/>
          <w:lang w:val="en-US"/>
        </w:rPr>
      </w:pPr>
    </w:p>
    <w:tbl>
      <w:tblPr>
        <w:tblStyle w:val="-1"/>
        <w:tblW w:w="5019" w:type="pct"/>
        <w:tblLook w:val="04A0" w:firstRow="1" w:lastRow="0" w:firstColumn="1" w:lastColumn="0" w:noHBand="0" w:noVBand="1"/>
      </w:tblPr>
      <w:tblGrid>
        <w:gridCol w:w="1903"/>
        <w:gridCol w:w="9121"/>
      </w:tblGrid>
      <w:tr w:rsidR="00F135AA" w:rsidRPr="00510252" w:rsidTr="00BB4840">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63" w:type="pct"/>
          </w:tcPr>
          <w:p w:rsidR="00F135AA" w:rsidRPr="00F135AA" w:rsidRDefault="00F135AA" w:rsidP="00BB48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新細明體"/>
                <w:color w:val="808080" w:themeColor="background1" w:themeShade="80"/>
                <w:sz w:val="26"/>
                <w:szCs w:val="26"/>
                <w:bdr w:val="none" w:sz="0" w:space="0" w:color="auto"/>
                <w:lang w:val="en-US" w:eastAsia="zh-CN"/>
              </w:rPr>
            </w:pPr>
            <w:r w:rsidRPr="00F135AA">
              <w:rPr>
                <w:rFonts w:ascii="微軟正黑體" w:eastAsia="微軟正黑體" w:hAnsi="微軟正黑體" w:cs="新細明體"/>
                <w:color w:val="808080" w:themeColor="background1" w:themeShade="80"/>
                <w:sz w:val="26"/>
                <w:szCs w:val="26"/>
                <w:bdr w:val="none" w:sz="0" w:space="0" w:color="auto"/>
                <w:lang w:val="en-US"/>
              </w:rPr>
              <w:t>Time</w:t>
            </w:r>
          </w:p>
        </w:tc>
        <w:tc>
          <w:tcPr>
            <w:tcW w:w="4137" w:type="pct"/>
            <w:hideMark/>
          </w:tcPr>
          <w:p w:rsidR="00F135AA" w:rsidRPr="00F135AA" w:rsidRDefault="00F135AA" w:rsidP="00BB48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cnfStyle w:val="100000000000" w:firstRow="1" w:lastRow="0" w:firstColumn="0" w:lastColumn="0" w:oddVBand="0" w:evenVBand="0" w:oddHBand="0" w:evenHBand="0" w:firstRowFirstColumn="0" w:firstRowLastColumn="0" w:lastRowFirstColumn="0" w:lastRowLastColumn="0"/>
              <w:rPr>
                <w:rFonts w:ascii="新細明體" w:eastAsia="新細明體" w:hAnsi="新細明體" w:cs="新細明體"/>
                <w:b w:val="0"/>
                <w:bCs w:val="0"/>
                <w:color w:val="808080" w:themeColor="background1" w:themeShade="80"/>
                <w:sz w:val="26"/>
                <w:szCs w:val="26"/>
                <w:bdr w:val="none" w:sz="0" w:space="0" w:color="auto"/>
                <w:lang w:val="en-US"/>
              </w:rPr>
            </w:pPr>
            <w:r w:rsidRPr="00F135AA">
              <w:rPr>
                <w:rFonts w:ascii="微軟正黑體" w:eastAsia="微軟正黑體" w:hAnsi="微軟正黑體" w:cs="新細明體"/>
                <w:color w:val="808080" w:themeColor="background1" w:themeShade="80"/>
                <w:sz w:val="26"/>
                <w:szCs w:val="26"/>
                <w:bdr w:val="none" w:sz="0" w:space="0" w:color="auto"/>
                <w:lang w:val="en-US"/>
              </w:rPr>
              <w:t>TOPIC</w:t>
            </w:r>
          </w:p>
        </w:tc>
      </w:tr>
      <w:tr w:rsidR="00510252" w:rsidRPr="00510252" w:rsidTr="008400B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新細明體"/>
                <w:color w:val="auto"/>
                <w:sz w:val="26"/>
                <w:szCs w:val="26"/>
                <w:bdr w:val="none" w:sz="0" w:space="0" w:color="auto"/>
                <w:lang w:val="en-US"/>
              </w:rPr>
            </w:pPr>
            <w:r w:rsidRPr="00BB4840">
              <w:rPr>
                <w:rFonts w:ascii="微軟正黑體" w:eastAsia="微軟正黑體" w:hAnsi="微軟正黑體" w:cs="新細明體" w:hint="eastAsia"/>
                <w:bCs w:val="0"/>
                <w:color w:val="808080" w:themeColor="background1" w:themeShade="80"/>
                <w:sz w:val="24"/>
                <w:bdr w:val="none" w:sz="0" w:space="0" w:color="auto"/>
                <w:lang w:val="en-US"/>
              </w:rPr>
              <w:t>09:00-09:30</w:t>
            </w:r>
          </w:p>
        </w:tc>
        <w:tc>
          <w:tcPr>
            <w:tcW w:w="4137" w:type="pct"/>
          </w:tcPr>
          <w:p w:rsidR="00510252" w:rsidRPr="00D7140F"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515151" w:themeColor="text2" w:themeShade="BF"/>
                <w:sz w:val="24"/>
                <w:bdr w:val="none" w:sz="0" w:space="0" w:color="auto"/>
                <w:lang w:val="en-US" w:eastAsia="zh-CN"/>
              </w:rPr>
            </w:pPr>
            <w:r w:rsidRPr="00D7140F">
              <w:rPr>
                <w:rFonts w:ascii="微軟正黑體" w:eastAsia="微軟正黑體" w:hAnsi="微軟正黑體" w:cs="Times New Roman" w:hint="eastAsia"/>
                <w:b/>
                <w:bCs/>
                <w:color w:val="808080" w:themeColor="background1" w:themeShade="80"/>
                <w:sz w:val="24"/>
                <w:bdr w:val="none" w:sz="0" w:space="0" w:color="auto"/>
                <w:lang w:val="en-US"/>
              </w:rPr>
              <w:t>報到</w:t>
            </w:r>
          </w:p>
        </w:tc>
      </w:tr>
      <w:tr w:rsidR="00510252" w:rsidRPr="00510252" w:rsidTr="008400B6">
        <w:trPr>
          <w:trHeight w:val="491"/>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10252"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09:30-11:00</w:t>
            </w:r>
          </w:p>
          <w:p w:rsidR="003429FE" w:rsidRPr="0011352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11352A">
              <w:rPr>
                <w:rFonts w:ascii="微軟正黑體" w:eastAsia="微軟正黑體" w:hAnsi="微軟正黑體" w:cs="Times New Roman"/>
                <w:bCs w:val="0"/>
                <w:color w:val="808080" w:themeColor="background1" w:themeShade="80"/>
                <w:sz w:val="24"/>
                <w:szCs w:val="24"/>
                <w:bdr w:val="none" w:sz="0" w:space="0" w:color="auto"/>
                <w:lang w:val="en-US"/>
              </w:rPr>
              <w:t>(</w:t>
            </w:r>
            <w:r w:rsidRPr="0011352A">
              <w:rPr>
                <w:rFonts w:ascii="微軟正黑體" w:eastAsia="微軟正黑體" w:hAnsi="微軟正黑體" w:cs="Times New Roman" w:hint="eastAsia"/>
                <w:bCs w:val="0"/>
                <w:color w:val="808080" w:themeColor="background1" w:themeShade="80"/>
                <w:sz w:val="24"/>
                <w:szCs w:val="24"/>
                <w:bdr w:val="none" w:sz="0" w:space="0" w:color="auto"/>
                <w:lang w:val="en-US"/>
              </w:rPr>
              <w:t>90 min</w:t>
            </w:r>
            <w:r w:rsidRPr="0011352A">
              <w:rPr>
                <w:rFonts w:ascii="微軟正黑體" w:eastAsia="微軟正黑體" w:hAnsi="微軟正黑體" w:cs="Times New Roman"/>
                <w:bCs w:val="0"/>
                <w:color w:val="808080" w:themeColor="background1" w:themeShade="80"/>
                <w:sz w:val="24"/>
                <w:szCs w:val="24"/>
                <w:bdr w:val="none" w:sz="0" w:space="0" w:color="auto"/>
                <w:lang w:val="en-US"/>
              </w:rPr>
              <w:t>s)</w:t>
            </w:r>
          </w:p>
        </w:tc>
        <w:tc>
          <w:tcPr>
            <w:tcW w:w="4137" w:type="pct"/>
            <w:vAlign w:val="center"/>
            <w:hideMark/>
          </w:tcPr>
          <w:p w:rsidR="00510252" w:rsidRPr="00510252" w:rsidRDefault="002F7AD1"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b/>
                <w:color w:val="auto"/>
                <w:bdr w:val="none" w:sz="0" w:space="0" w:color="auto"/>
                <w:lang w:val="en-US" w:eastAsia="zh-CN"/>
              </w:rPr>
            </w:pPr>
            <w:r w:rsidRPr="002F7AD1">
              <w:rPr>
                <w:rFonts w:ascii="微軟正黑體" w:eastAsia="微軟正黑體" w:hAnsi="微軟正黑體" w:cs="Times New Roman" w:hint="eastAsia"/>
                <w:b/>
                <w:bCs/>
                <w:color w:val="auto"/>
                <w:sz w:val="28"/>
                <w:bdr w:val="none" w:sz="0" w:space="0" w:color="auto"/>
                <w:lang w:val="en-US"/>
              </w:rPr>
              <w:t>P</w:t>
            </w:r>
            <w:r w:rsidR="00D053E1">
              <w:rPr>
                <w:rFonts w:ascii="微軟正黑體" w:eastAsia="微軟正黑體" w:hAnsi="微軟正黑體" w:cs="Times New Roman" w:hint="eastAsia"/>
                <w:b/>
                <w:bCs/>
                <w:color w:val="auto"/>
                <w:sz w:val="28"/>
                <w:bdr w:val="none" w:sz="0" w:space="0" w:color="auto"/>
                <w:lang w:val="en-US"/>
              </w:rPr>
              <w:t>P, PS, PET, PLA, PMMA, PC膜板材壓延產線</w:t>
            </w:r>
          </w:p>
        </w:tc>
      </w:tr>
      <w:tr w:rsidR="002F7AD1" w:rsidRPr="00510252" w:rsidTr="008400B6">
        <w:trPr>
          <w:cnfStyle w:val="000000100000" w:firstRow="0" w:lastRow="0" w:firstColumn="0" w:lastColumn="0" w:oddVBand="0" w:evenVBand="0" w:oddHBand="1" w:evenHBand="0" w:firstRowFirstColumn="0" w:firstRowLastColumn="0" w:lastRowFirstColumn="0" w:lastRowLastColumn="0"/>
          <w:trHeight w:val="1488"/>
        </w:trPr>
        <w:tc>
          <w:tcPr>
            <w:cnfStyle w:val="001000000000" w:firstRow="0" w:lastRow="0" w:firstColumn="1" w:lastColumn="0" w:oddVBand="0" w:evenVBand="0" w:oddHBand="0" w:evenHBand="0" w:firstRowFirstColumn="0" w:firstRowLastColumn="0" w:lastRowFirstColumn="0" w:lastRowLastColumn="0"/>
            <w:tcW w:w="863" w:type="pct"/>
            <w:vMerge/>
          </w:tcPr>
          <w:p w:rsidR="002F7AD1" w:rsidRPr="00510252" w:rsidRDefault="002F7AD1"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p>
        </w:tc>
        <w:tc>
          <w:tcPr>
            <w:tcW w:w="4137" w:type="pct"/>
          </w:tcPr>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hint="eastAsia"/>
                <w:bCs/>
                <w:color w:val="404040" w:themeColor="text1" w:themeTint="BF"/>
                <w:sz w:val="18"/>
                <w:bdr w:val="none" w:sz="0" w:space="0" w:color="auto"/>
                <w:lang w:val="en-US"/>
              </w:rPr>
              <w:t xml:space="preserve"> </w:t>
            </w:r>
            <w:r w:rsidR="006A5B08">
              <w:rPr>
                <w:rFonts w:ascii="微軟正黑體" w:eastAsia="微軟正黑體" w:hAnsi="微軟正黑體" w:cs="Times New Roman" w:hint="eastAsia"/>
                <w:bCs/>
                <w:color w:val="404040" w:themeColor="text1" w:themeTint="BF"/>
                <w:sz w:val="18"/>
                <w:bdr w:val="none" w:sz="0" w:space="0" w:color="auto"/>
                <w:lang w:val="en-US"/>
              </w:rPr>
              <w:t>高品質低成本的膜材押出</w:t>
            </w:r>
            <w:r w:rsidRPr="002F7AD1">
              <w:rPr>
                <w:rFonts w:ascii="微軟正黑體" w:eastAsia="微軟正黑體" w:hAnsi="微軟正黑體" w:cs="Times New Roman" w:hint="eastAsia"/>
                <w:bCs/>
                <w:color w:val="404040" w:themeColor="text1" w:themeTint="BF"/>
                <w:sz w:val="18"/>
                <w:bdr w:val="none" w:sz="0" w:space="0" w:color="auto"/>
                <w:lang w:val="en-US"/>
              </w:rPr>
              <w:t xml:space="preserve"> </w:t>
            </w:r>
          </w:p>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6A5B08" w:rsidRPr="006A5B08">
              <w:rPr>
                <w:rFonts w:ascii="微軟正黑體" w:eastAsia="微軟正黑體" w:hAnsi="微軟正黑體" w:cs="Times New Roman" w:hint="eastAsia"/>
                <w:bCs/>
                <w:color w:val="404040" w:themeColor="text1" w:themeTint="BF"/>
                <w:sz w:val="18"/>
                <w:bdr w:val="none" w:sz="0" w:space="0" w:color="auto"/>
                <w:lang w:val="en-US"/>
              </w:rPr>
              <w:t>成形充填密封</w:t>
            </w:r>
            <w:r w:rsidR="006A5B08">
              <w:rPr>
                <w:rFonts w:ascii="微軟正黑體" w:eastAsia="微軟正黑體" w:hAnsi="微軟正黑體" w:cs="Times New Roman" w:hint="eastAsia"/>
                <w:bCs/>
                <w:color w:val="404040" w:themeColor="text1" w:themeTint="BF"/>
                <w:sz w:val="18"/>
                <w:bdr w:val="none" w:sz="0" w:space="0" w:color="auto"/>
                <w:lang w:val="en-US"/>
              </w:rPr>
              <w:t>(Form-Fill-Seal</w:t>
            </w:r>
            <w:r w:rsidR="006A5B08">
              <w:rPr>
                <w:rFonts w:ascii="微軟正黑體" w:eastAsia="微軟正黑體" w:hAnsi="微軟正黑體" w:cs="Times New Roman"/>
                <w:bCs/>
                <w:color w:val="404040" w:themeColor="text1" w:themeTint="BF"/>
                <w:sz w:val="18"/>
                <w:bdr w:val="none" w:sz="0" w:space="0" w:color="auto"/>
                <w:lang w:val="en-US"/>
              </w:rPr>
              <w:t xml:space="preserve">, </w:t>
            </w:r>
            <w:r w:rsidR="006A5B08" w:rsidRPr="006A5B08">
              <w:rPr>
                <w:rFonts w:ascii="微軟正黑體" w:eastAsia="微軟正黑體" w:hAnsi="微軟正黑體" w:cs="Times New Roman" w:hint="eastAsia"/>
                <w:bCs/>
                <w:color w:val="404040" w:themeColor="text1" w:themeTint="BF"/>
                <w:sz w:val="18"/>
                <w:bdr w:val="none" w:sz="0" w:space="0" w:color="auto"/>
                <w:lang w:val="en-US"/>
              </w:rPr>
              <w:t>FFS)</w:t>
            </w:r>
            <w:r w:rsidR="006A5B08">
              <w:rPr>
                <w:rFonts w:ascii="微軟正黑體" w:eastAsia="微軟正黑體" w:hAnsi="微軟正黑體" w:cs="Times New Roman"/>
                <w:bCs/>
                <w:color w:val="404040" w:themeColor="text1" w:themeTint="BF"/>
                <w:sz w:val="18"/>
                <w:bdr w:val="none" w:sz="0" w:space="0" w:color="auto"/>
                <w:lang w:val="en-US"/>
              </w:rPr>
              <w:t>-</w:t>
            </w:r>
            <w:r w:rsidR="006A5B08">
              <w:rPr>
                <w:rFonts w:ascii="微軟正黑體" w:eastAsia="微軟正黑體" w:hAnsi="微軟正黑體" w:cs="Times New Roman" w:hint="eastAsia"/>
                <w:bCs/>
                <w:color w:val="404040" w:themeColor="text1" w:themeTint="BF"/>
                <w:sz w:val="18"/>
                <w:bdr w:val="none" w:sz="0" w:space="0" w:color="auto"/>
                <w:lang w:val="en-US"/>
              </w:rPr>
              <w:t>硬質+發泡</w:t>
            </w:r>
            <w:r w:rsidR="006A5B08">
              <w:rPr>
                <w:rFonts w:ascii="微軟正黑體" w:eastAsia="微軟正黑體" w:hAnsi="微軟正黑體" w:cs="Times New Roman"/>
                <w:bCs/>
                <w:color w:val="404040" w:themeColor="text1" w:themeTint="BF"/>
                <w:sz w:val="18"/>
                <w:bdr w:val="none" w:sz="0" w:space="0" w:color="auto"/>
                <w:lang w:val="en-US"/>
              </w:rPr>
              <w:t>PS</w:t>
            </w:r>
            <w:r w:rsidR="006A5B08">
              <w:rPr>
                <w:rFonts w:ascii="微軟正黑體" w:eastAsia="微軟正黑體" w:hAnsi="微軟正黑體" w:cs="Times New Roman" w:hint="eastAsia"/>
                <w:bCs/>
                <w:color w:val="404040" w:themeColor="text1" w:themeTint="BF"/>
                <w:sz w:val="18"/>
                <w:bdr w:val="none" w:sz="0" w:space="0" w:color="auto"/>
                <w:lang w:val="en-US"/>
              </w:rPr>
              <w:t>膜板產線</w:t>
            </w:r>
          </w:p>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hint="eastAsia"/>
                <w:bCs/>
                <w:color w:val="404040" w:themeColor="text1" w:themeTint="BF"/>
                <w:sz w:val="18"/>
                <w:bdr w:val="none" w:sz="0" w:space="0" w:color="auto"/>
                <w:lang w:val="en-US"/>
              </w:rPr>
              <w:t xml:space="preserve"> </w:t>
            </w:r>
            <w:r w:rsidR="006A5B08">
              <w:rPr>
                <w:rFonts w:ascii="微軟正黑體" w:eastAsia="微軟正黑體" w:hAnsi="微軟正黑體" w:cs="Times New Roman" w:hint="eastAsia"/>
                <w:bCs/>
                <w:color w:val="404040" w:themeColor="text1" w:themeTint="BF"/>
                <w:sz w:val="18"/>
                <w:bdr w:val="none" w:sz="0" w:space="0" w:color="auto"/>
                <w:lang w:val="en-US"/>
              </w:rPr>
              <w:t>PLA膜板產線</w:t>
            </w:r>
          </w:p>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hint="eastAsia"/>
                <w:bCs/>
                <w:color w:val="404040" w:themeColor="text1" w:themeTint="BF"/>
                <w:sz w:val="18"/>
                <w:bdr w:val="none" w:sz="0" w:space="0" w:color="auto"/>
                <w:lang w:val="en-US"/>
              </w:rPr>
              <w:t xml:space="preserve"> </w:t>
            </w:r>
            <w:r w:rsidR="006A5B08">
              <w:rPr>
                <w:rFonts w:ascii="微軟正黑體" w:eastAsia="微軟正黑體" w:hAnsi="微軟正黑體" w:cs="Times New Roman" w:hint="eastAsia"/>
                <w:bCs/>
                <w:color w:val="404040" w:themeColor="text1" w:themeTint="BF"/>
                <w:sz w:val="18"/>
                <w:bdr w:val="none" w:sz="0" w:space="0" w:color="auto"/>
                <w:lang w:val="en-US"/>
              </w:rPr>
              <w:t>可發泡</w:t>
            </w:r>
            <w:r w:rsidRPr="002F7AD1">
              <w:rPr>
                <w:rFonts w:ascii="微軟正黑體" w:eastAsia="微軟正黑體" w:hAnsi="微軟正黑體" w:cs="Times New Roman" w:hint="eastAsia"/>
                <w:bCs/>
                <w:color w:val="404040" w:themeColor="text1" w:themeTint="BF"/>
                <w:sz w:val="18"/>
                <w:bdr w:val="none" w:sz="0" w:space="0" w:color="auto"/>
                <w:lang w:val="en-US"/>
              </w:rPr>
              <w:t>PET</w:t>
            </w:r>
            <w:r w:rsidR="006A5B08">
              <w:rPr>
                <w:rFonts w:ascii="微軟正黑體" w:eastAsia="微軟正黑體" w:hAnsi="微軟正黑體" w:cs="Times New Roman" w:hint="eastAsia"/>
                <w:bCs/>
                <w:color w:val="404040" w:themeColor="text1" w:themeTint="BF"/>
                <w:sz w:val="18"/>
                <w:bdr w:val="none" w:sz="0" w:space="0" w:color="auto"/>
                <w:lang w:val="en-US"/>
              </w:rPr>
              <w:t>膜板產線</w:t>
            </w:r>
          </w:p>
          <w:p w:rsidR="002F7AD1" w:rsidRPr="00800B04" w:rsidRDefault="002F7AD1" w:rsidP="006A5B0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auto"/>
                <w:sz w:val="24"/>
                <w:szCs w:val="24"/>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hint="eastAsia"/>
                <w:bCs/>
                <w:color w:val="404040" w:themeColor="text1" w:themeTint="BF"/>
                <w:sz w:val="18"/>
                <w:bdr w:val="none" w:sz="0" w:space="0" w:color="auto"/>
                <w:lang w:val="en-US"/>
              </w:rPr>
              <w:t xml:space="preserve"> </w:t>
            </w:r>
            <w:r w:rsidR="006A5B08">
              <w:rPr>
                <w:rFonts w:ascii="微軟正黑體" w:eastAsia="微軟正黑體" w:hAnsi="微軟正黑體" w:cs="Times New Roman" w:hint="eastAsia"/>
                <w:bCs/>
                <w:color w:val="404040" w:themeColor="text1" w:themeTint="BF"/>
                <w:sz w:val="18"/>
                <w:bdr w:val="none" w:sz="0" w:space="0" w:color="auto"/>
                <w:lang w:val="en-US"/>
              </w:rPr>
              <w:t>可回收</w:t>
            </w:r>
            <w:r w:rsidR="006A5B08">
              <w:rPr>
                <w:rFonts w:ascii="微軟正黑體" w:eastAsia="微軟正黑體" w:hAnsi="微軟正黑體" w:cs="Times New Roman"/>
                <w:bCs/>
                <w:color w:val="404040" w:themeColor="text1" w:themeTint="BF"/>
                <w:sz w:val="18"/>
                <w:bdr w:val="none" w:sz="0" w:space="0" w:color="auto"/>
                <w:lang w:val="en-US"/>
              </w:rPr>
              <w:t>PET</w:t>
            </w:r>
            <w:r w:rsidR="007F62BE">
              <w:rPr>
                <w:rFonts w:ascii="微軟正黑體" w:eastAsia="微軟正黑體" w:hAnsi="微軟正黑體" w:cs="Times New Roman" w:hint="eastAsia"/>
                <w:bCs/>
                <w:color w:val="404040" w:themeColor="text1" w:themeTint="BF"/>
                <w:sz w:val="18"/>
                <w:bdr w:val="none" w:sz="0" w:space="0" w:color="auto"/>
                <w:lang w:val="en-US"/>
              </w:rPr>
              <w:t>膜板創新製程</w:t>
            </w:r>
            <w:r w:rsidR="006A5B08">
              <w:rPr>
                <w:rFonts w:ascii="微軟正黑體" w:eastAsia="微軟正黑體" w:hAnsi="微軟正黑體" w:cs="Times New Roman" w:hint="eastAsia"/>
                <w:bCs/>
                <w:color w:val="404040" w:themeColor="text1" w:themeTint="BF"/>
                <w:sz w:val="18"/>
                <w:bdr w:val="none" w:sz="0" w:space="0" w:color="auto"/>
                <w:lang w:val="en-US"/>
              </w:rPr>
              <w:t>法</w:t>
            </w:r>
          </w:p>
        </w:tc>
      </w:tr>
      <w:tr w:rsidR="00510252" w:rsidRPr="00510252" w:rsidTr="009C6A5D">
        <w:trPr>
          <w:trHeight w:val="432"/>
        </w:trPr>
        <w:tc>
          <w:tcPr>
            <w:cnfStyle w:val="001000000000" w:firstRow="0" w:lastRow="0" w:firstColumn="1" w:lastColumn="0" w:oddVBand="0" w:evenVBand="0" w:oddHBand="0" w:evenHBand="0" w:firstRowFirstColumn="0" w:firstRowLastColumn="0" w:lastRowFirstColumn="0" w:lastRowLastColumn="0"/>
            <w:tcW w:w="863" w:type="pct"/>
          </w:tcPr>
          <w:p w:rsidR="00510252" w:rsidRPr="00F135AA"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新細明體"/>
                <w:bCs w:val="0"/>
                <w:color w:val="808080" w:themeColor="background1" w:themeShade="80"/>
                <w:sz w:val="24"/>
                <w:bdr w:val="none" w:sz="0" w:space="0" w:color="auto"/>
                <w:lang w:val="en-US"/>
              </w:rPr>
            </w:pPr>
            <w:r w:rsidRPr="00F135AA">
              <w:rPr>
                <w:rFonts w:ascii="微軟正黑體" w:eastAsia="微軟正黑體" w:hAnsi="微軟正黑體" w:cs="新細明體"/>
                <w:bCs w:val="0"/>
                <w:color w:val="808080" w:themeColor="background1" w:themeShade="80"/>
                <w:sz w:val="24"/>
                <w:bdr w:val="none" w:sz="0" w:space="0" w:color="auto"/>
                <w:lang w:val="en-US"/>
              </w:rPr>
              <w:t>11:00-11:10</w:t>
            </w:r>
          </w:p>
        </w:tc>
        <w:tc>
          <w:tcPr>
            <w:tcW w:w="4137" w:type="pct"/>
            <w:vAlign w:val="center"/>
          </w:tcPr>
          <w:p w:rsidR="00510252" w:rsidRPr="00D7140F"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新細明體"/>
                <w:b/>
                <w:bCs/>
                <w:color w:val="auto"/>
                <w:sz w:val="24"/>
                <w:bdr w:val="none" w:sz="0" w:space="0" w:color="auto"/>
                <w:lang w:val="en-US"/>
              </w:rPr>
            </w:pPr>
            <w:r w:rsidRPr="00D7140F">
              <w:rPr>
                <w:rFonts w:ascii="微軟正黑體" w:eastAsia="微軟正黑體" w:hAnsi="微軟正黑體" w:cs="新細明體" w:hint="eastAsia"/>
                <w:b/>
                <w:bCs/>
                <w:color w:val="808080" w:themeColor="background1" w:themeShade="80"/>
                <w:sz w:val="24"/>
                <w:bdr w:val="none" w:sz="0" w:space="0" w:color="auto"/>
                <w:lang w:val="en-US"/>
              </w:rPr>
              <w:t>休息時間</w:t>
            </w:r>
          </w:p>
        </w:tc>
      </w:tr>
      <w:tr w:rsidR="00510252" w:rsidRPr="00510252" w:rsidTr="008400B6">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10252"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11:10-12:40</w:t>
            </w:r>
          </w:p>
          <w:p w:rsidR="003429FE" w:rsidRPr="0011352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11352A">
              <w:rPr>
                <w:rFonts w:ascii="微軟正黑體" w:eastAsia="微軟正黑體" w:hAnsi="微軟正黑體" w:cs="Times New Roman"/>
                <w:bCs w:val="0"/>
                <w:color w:val="808080" w:themeColor="background1" w:themeShade="80"/>
                <w:sz w:val="24"/>
                <w:szCs w:val="24"/>
                <w:bdr w:val="none" w:sz="0" w:space="0" w:color="auto"/>
                <w:lang w:val="en-US"/>
              </w:rPr>
              <w:t>(</w:t>
            </w:r>
            <w:r w:rsidRPr="0011352A">
              <w:rPr>
                <w:rFonts w:ascii="微軟正黑體" w:eastAsia="微軟正黑體" w:hAnsi="微軟正黑體" w:cs="Times New Roman" w:hint="eastAsia"/>
                <w:bCs w:val="0"/>
                <w:color w:val="808080" w:themeColor="background1" w:themeShade="80"/>
                <w:sz w:val="24"/>
                <w:szCs w:val="24"/>
                <w:bdr w:val="none" w:sz="0" w:space="0" w:color="auto"/>
                <w:lang w:val="en-US"/>
              </w:rPr>
              <w:t>90 min</w:t>
            </w:r>
            <w:r w:rsidRPr="0011352A">
              <w:rPr>
                <w:rFonts w:ascii="微軟正黑體" w:eastAsia="微軟正黑體" w:hAnsi="微軟正黑體" w:cs="Times New Roman"/>
                <w:bCs w:val="0"/>
                <w:color w:val="808080" w:themeColor="background1" w:themeShade="80"/>
                <w:sz w:val="24"/>
                <w:szCs w:val="24"/>
                <w:bdr w:val="none" w:sz="0" w:space="0" w:color="auto"/>
                <w:lang w:val="en-US"/>
              </w:rPr>
              <w:t>s)</w:t>
            </w:r>
          </w:p>
        </w:tc>
        <w:tc>
          <w:tcPr>
            <w:tcW w:w="4137" w:type="pct"/>
            <w:vAlign w:val="center"/>
          </w:tcPr>
          <w:p w:rsidR="00510252" w:rsidRPr="00510252" w:rsidRDefault="00BD5BBE" w:rsidP="00BD5BB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FFFFFF"/>
                <w:sz w:val="26"/>
                <w:szCs w:val="26"/>
                <w:bdr w:val="none" w:sz="0" w:space="0" w:color="auto"/>
                <w:lang w:val="en-US"/>
              </w:rPr>
            </w:pPr>
            <w:r w:rsidRPr="00BD5BBE">
              <w:rPr>
                <w:rFonts w:ascii="微軟正黑體" w:eastAsia="微軟正黑體" w:hAnsi="微軟正黑體" w:cs="Times New Roman" w:hint="eastAsia"/>
                <w:b/>
                <w:bCs/>
                <w:color w:val="auto"/>
                <w:sz w:val="28"/>
                <w:szCs w:val="26"/>
                <w:bdr w:val="none" w:sz="0" w:space="0" w:color="auto"/>
                <w:lang w:val="en-US"/>
              </w:rPr>
              <w:t>流延</w:t>
            </w:r>
            <w:r w:rsidR="002F7AD1" w:rsidRPr="002F7AD1">
              <w:rPr>
                <w:rFonts w:ascii="微軟正黑體" w:eastAsia="微軟正黑體" w:hAnsi="微軟正黑體" w:cs="Times New Roman" w:hint="eastAsia"/>
                <w:b/>
                <w:bCs/>
                <w:color w:val="auto"/>
                <w:sz w:val="28"/>
                <w:szCs w:val="26"/>
                <w:bdr w:val="none" w:sz="0" w:space="0" w:color="auto"/>
                <w:lang w:val="en-US"/>
              </w:rPr>
              <w:t>PP</w:t>
            </w:r>
            <w:r>
              <w:rPr>
                <w:rFonts w:ascii="微軟正黑體" w:eastAsia="微軟正黑體" w:hAnsi="微軟正黑體" w:cs="Times New Roman" w:hint="eastAsia"/>
                <w:b/>
                <w:bCs/>
                <w:color w:val="auto"/>
                <w:sz w:val="28"/>
                <w:szCs w:val="26"/>
                <w:bdr w:val="none" w:sz="0" w:space="0" w:color="auto"/>
                <w:lang w:val="en-US"/>
              </w:rPr>
              <w:t>與流延PE 膜材產線之不同應用</w:t>
            </w:r>
            <w:r w:rsidR="002F7AD1" w:rsidRPr="002F7AD1">
              <w:rPr>
                <w:rFonts w:ascii="微軟正黑體" w:eastAsia="微軟正黑體" w:hAnsi="微軟正黑體" w:cs="Times New Roman" w:hint="eastAsia"/>
                <w:b/>
                <w:bCs/>
                <w:color w:val="auto"/>
                <w:sz w:val="28"/>
                <w:szCs w:val="26"/>
                <w:bdr w:val="none" w:sz="0" w:space="0" w:color="auto"/>
                <w:lang w:val="en-US"/>
              </w:rPr>
              <w:t xml:space="preserve"> </w:t>
            </w:r>
          </w:p>
        </w:tc>
      </w:tr>
      <w:tr w:rsidR="002F7AD1" w:rsidRPr="00510252" w:rsidTr="00872872">
        <w:trPr>
          <w:trHeight w:val="1149"/>
        </w:trPr>
        <w:tc>
          <w:tcPr>
            <w:cnfStyle w:val="001000000000" w:firstRow="0" w:lastRow="0" w:firstColumn="1" w:lastColumn="0" w:oddVBand="0" w:evenVBand="0" w:oddHBand="0" w:evenHBand="0" w:firstRowFirstColumn="0" w:firstRowLastColumn="0" w:lastRowFirstColumn="0" w:lastRowLastColumn="0"/>
            <w:tcW w:w="863" w:type="pct"/>
            <w:vMerge/>
          </w:tcPr>
          <w:p w:rsidR="002F7AD1" w:rsidRPr="00510252" w:rsidRDefault="002F7AD1"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p>
        </w:tc>
        <w:tc>
          <w:tcPr>
            <w:tcW w:w="4137" w:type="pct"/>
          </w:tcPr>
          <w:p w:rsidR="002F7AD1" w:rsidRPr="002F7AD1" w:rsidRDefault="002F7AD1" w:rsidP="009300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5E35D2" w:rsidRPr="005E35D2">
              <w:rPr>
                <w:rFonts w:ascii="微軟正黑體" w:eastAsia="微軟正黑體" w:hAnsi="微軟正黑體" w:cs="Times New Roman" w:hint="eastAsia"/>
                <w:bCs/>
                <w:color w:val="404040" w:themeColor="text1" w:themeTint="BF"/>
                <w:sz w:val="18"/>
                <w:bdr w:val="none" w:sz="0" w:space="0" w:color="auto"/>
                <w:lang w:val="en-US"/>
              </w:rPr>
              <w:t>3+5多層CPP/CPE膜材生產線製造</w:t>
            </w:r>
            <w:r w:rsidR="005E35D2" w:rsidRPr="005E35D2">
              <w:rPr>
                <w:rFonts w:ascii="微軟正黑體" w:eastAsia="微軟正黑體" w:hAnsi="微軟正黑體" w:cs="Times New Roman" w:hint="eastAsia"/>
                <w:bCs/>
                <w:color w:val="1F6263" w:themeColor="accent2" w:themeShade="80"/>
                <w:sz w:val="18"/>
                <w:highlight w:val="yellow"/>
                <w:bdr w:val="none" w:sz="0" w:space="0" w:color="auto"/>
                <w:lang w:val="en-US"/>
              </w:rPr>
              <w:t>透明/金屬化多層膜</w:t>
            </w:r>
            <w:r w:rsidR="005E35D2" w:rsidRPr="005E35D2">
              <w:rPr>
                <w:rFonts w:ascii="微軟正黑體" w:eastAsia="微軟正黑體" w:hAnsi="微軟正黑體" w:cs="Times New Roman" w:hint="eastAsia"/>
                <w:bCs/>
                <w:color w:val="404040" w:themeColor="text1" w:themeTint="BF"/>
                <w:sz w:val="18"/>
                <w:bdr w:val="none" w:sz="0" w:space="0" w:color="auto"/>
                <w:lang w:val="en-US"/>
              </w:rPr>
              <w:t>之軟包裝、保護膜、鋰電池隔膜的應用</w:t>
            </w:r>
          </w:p>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hint="eastAsia"/>
                <w:bCs/>
                <w:color w:val="404040" w:themeColor="text1" w:themeTint="BF"/>
                <w:sz w:val="18"/>
                <w:bdr w:val="none" w:sz="0" w:space="0" w:color="auto"/>
                <w:lang w:val="en-US"/>
              </w:rPr>
              <w:t xml:space="preserve"> </w:t>
            </w:r>
            <w:r w:rsidR="009300EC">
              <w:rPr>
                <w:rFonts w:ascii="微軟正黑體" w:eastAsia="微軟正黑體" w:hAnsi="微軟正黑體" w:cs="Times New Roman" w:hint="eastAsia"/>
                <w:bCs/>
                <w:color w:val="404040" w:themeColor="text1" w:themeTint="BF"/>
                <w:sz w:val="18"/>
                <w:bdr w:val="none" w:sz="0" w:space="0" w:color="auto"/>
                <w:lang w:val="en-US"/>
              </w:rPr>
              <w:t>阻隔膜之共押流延膜產線</w:t>
            </w:r>
          </w:p>
          <w:p w:rsidR="009300EC" w:rsidRDefault="002F7AD1" w:rsidP="009300E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9300EC" w:rsidRPr="009300EC">
              <w:rPr>
                <w:rFonts w:ascii="微軟正黑體" w:eastAsia="微軟正黑體" w:hAnsi="微軟正黑體" w:cs="Times New Roman" w:hint="eastAsia"/>
                <w:bCs/>
                <w:color w:val="404040" w:themeColor="text1" w:themeTint="BF"/>
                <w:sz w:val="18"/>
                <w:bdr w:val="none" w:sz="0" w:space="0" w:color="auto"/>
                <w:lang w:val="en-US"/>
              </w:rPr>
              <w:t>MOPP, MOPE, MOPA, MO-Barrier, MOPET</w:t>
            </w:r>
            <w:r w:rsidR="009300EC">
              <w:rPr>
                <w:rFonts w:ascii="微軟正黑體" w:eastAsia="微軟正黑體" w:hAnsi="微軟正黑體" w:cs="Times New Roman" w:hint="eastAsia"/>
                <w:bCs/>
                <w:color w:val="404040" w:themeColor="text1" w:themeTint="BF"/>
                <w:sz w:val="18"/>
                <w:bdr w:val="none" w:sz="0" w:space="0" w:color="auto"/>
                <w:lang w:val="en-US"/>
              </w:rPr>
              <w:t>流延膜之</w:t>
            </w:r>
            <w:r w:rsidR="009300EC" w:rsidRPr="009300EC">
              <w:rPr>
                <w:rFonts w:ascii="微軟正黑體" w:eastAsia="微軟正黑體" w:hAnsi="微軟正黑體" w:cs="Times New Roman" w:hint="eastAsia"/>
                <w:bCs/>
                <w:color w:val="404040" w:themeColor="text1" w:themeTint="BF"/>
                <w:sz w:val="18"/>
                <w:bdr w:val="none" w:sz="0" w:space="0" w:color="auto"/>
                <w:lang w:val="en-US"/>
              </w:rPr>
              <w:t>M.D.O 縱向延伸膜</w:t>
            </w:r>
            <w:r w:rsidR="009300EC">
              <w:rPr>
                <w:rFonts w:ascii="微軟正黑體" w:eastAsia="微軟正黑體" w:hAnsi="微軟正黑體" w:cs="Times New Roman" w:hint="eastAsia"/>
                <w:bCs/>
                <w:color w:val="404040" w:themeColor="text1" w:themeTint="BF"/>
                <w:sz w:val="18"/>
                <w:bdr w:val="none" w:sz="0" w:space="0" w:color="auto"/>
                <w:lang w:val="en-US"/>
              </w:rPr>
              <w:t>設備</w:t>
            </w:r>
          </w:p>
          <w:p w:rsidR="002F7AD1" w:rsidRPr="00510252" w:rsidRDefault="002F7AD1" w:rsidP="00A34BD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auto"/>
                <w:sz w:val="24"/>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9300EC">
              <w:rPr>
                <w:rFonts w:ascii="微軟正黑體" w:eastAsia="微軟正黑體" w:hAnsi="微軟正黑體" w:cs="Times New Roman" w:hint="eastAsia"/>
                <w:bCs/>
                <w:color w:val="404040" w:themeColor="text1" w:themeTint="BF"/>
                <w:sz w:val="18"/>
                <w:bdr w:val="none" w:sz="0" w:space="0" w:color="auto"/>
                <w:lang w:val="en-US"/>
              </w:rPr>
              <w:t>低成本</w:t>
            </w:r>
            <w:r w:rsidR="00A34BD5" w:rsidRPr="00A34BD5">
              <w:rPr>
                <w:rFonts w:ascii="微軟正黑體" w:eastAsia="微軟正黑體" w:hAnsi="微軟正黑體" w:cs="Times New Roman" w:hint="eastAsia"/>
                <w:bCs/>
                <w:color w:val="404040" w:themeColor="text1" w:themeTint="BF"/>
                <w:sz w:val="18"/>
                <w:bdr w:val="none" w:sz="0" w:space="0" w:color="auto"/>
                <w:lang w:val="en-US"/>
              </w:rPr>
              <w:t>衛材</w:t>
            </w:r>
            <w:r w:rsidR="009300EC">
              <w:rPr>
                <w:rFonts w:ascii="微軟正黑體" w:eastAsia="微軟正黑體" w:hAnsi="微軟正黑體" w:cs="Times New Roman" w:hint="eastAsia"/>
                <w:bCs/>
                <w:color w:val="404040" w:themeColor="text1" w:themeTint="BF"/>
                <w:sz w:val="18"/>
                <w:bdr w:val="none" w:sz="0" w:space="0" w:color="auto"/>
                <w:lang w:val="en-US"/>
              </w:rPr>
              <w:t>流延膜</w:t>
            </w:r>
          </w:p>
        </w:tc>
      </w:tr>
      <w:tr w:rsidR="00510252" w:rsidRPr="00510252" w:rsidTr="009C6A5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63" w:type="pct"/>
          </w:tcPr>
          <w:p w:rsidR="00510252" w:rsidRPr="00510252"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新細明體"/>
                <w:color w:val="auto"/>
                <w:sz w:val="26"/>
                <w:szCs w:val="26"/>
                <w:bdr w:val="none" w:sz="0" w:space="0" w:color="auto"/>
                <w:lang w:val="en-US"/>
              </w:rPr>
            </w:pPr>
            <w:r w:rsidRPr="00F135AA">
              <w:rPr>
                <w:rFonts w:ascii="微軟正黑體" w:eastAsia="微軟正黑體" w:hAnsi="微軟正黑體" w:cs="新細明體"/>
                <w:bCs w:val="0"/>
                <w:color w:val="808080" w:themeColor="background1" w:themeShade="80"/>
                <w:sz w:val="24"/>
                <w:bdr w:val="none" w:sz="0" w:space="0" w:color="auto"/>
                <w:lang w:val="en-US"/>
              </w:rPr>
              <w:t>12:40-13:30</w:t>
            </w:r>
          </w:p>
        </w:tc>
        <w:tc>
          <w:tcPr>
            <w:tcW w:w="4137" w:type="pct"/>
            <w:vAlign w:val="center"/>
          </w:tcPr>
          <w:p w:rsidR="00510252" w:rsidRPr="00510252" w:rsidRDefault="005E256F"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新細明體"/>
                <w:bCs/>
                <w:color w:val="auto"/>
                <w:sz w:val="24"/>
                <w:bdr w:val="none" w:sz="0" w:space="0" w:color="auto"/>
                <w:lang w:val="en-US"/>
              </w:rPr>
            </w:pPr>
            <w:r w:rsidRPr="00D7140F">
              <w:rPr>
                <w:rFonts w:ascii="微軟正黑體" w:eastAsia="微軟正黑體" w:hAnsi="微軟正黑體" w:cs="新細明體" w:hint="eastAsia"/>
                <w:b/>
                <w:bCs/>
                <w:color w:val="808080" w:themeColor="background1" w:themeShade="80"/>
                <w:sz w:val="24"/>
                <w:bdr w:val="none" w:sz="0" w:space="0" w:color="auto"/>
                <w:lang w:val="en-US"/>
              </w:rPr>
              <w:t>午餐時間</w:t>
            </w:r>
          </w:p>
        </w:tc>
      </w:tr>
      <w:tr w:rsidR="00510252" w:rsidRPr="00510252" w:rsidTr="008400B6">
        <w:trPr>
          <w:trHeight w:val="510"/>
        </w:trPr>
        <w:tc>
          <w:tcPr>
            <w:cnfStyle w:val="001000000000" w:firstRow="0" w:lastRow="0" w:firstColumn="1" w:lastColumn="0" w:oddVBand="0" w:evenVBand="0" w:oddHBand="0" w:evenHBand="0" w:firstRowFirstColumn="0" w:firstRowLastColumn="0" w:lastRowFirstColumn="0" w:lastRowLastColumn="0"/>
            <w:tcW w:w="863" w:type="pct"/>
            <w:vMerge w:val="restart"/>
          </w:tcPr>
          <w:p w:rsidR="005E256F" w:rsidRDefault="00510252"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510252">
              <w:rPr>
                <w:rFonts w:ascii="微軟正黑體" w:eastAsia="微軟正黑體" w:hAnsi="微軟正黑體" w:cs="Times New Roman"/>
                <w:color w:val="auto"/>
                <w:sz w:val="26"/>
                <w:szCs w:val="26"/>
                <w:bdr w:val="none" w:sz="0" w:space="0" w:color="auto"/>
                <w:lang w:val="en-US"/>
              </w:rPr>
              <w:t>13:30-1</w:t>
            </w:r>
            <w:r w:rsidR="00F135AA">
              <w:rPr>
                <w:rFonts w:ascii="微軟正黑體" w:eastAsia="微軟正黑體" w:hAnsi="微軟正黑體" w:cs="Times New Roman"/>
                <w:color w:val="auto"/>
                <w:sz w:val="26"/>
                <w:szCs w:val="26"/>
                <w:bdr w:val="none" w:sz="0" w:space="0" w:color="auto"/>
                <w:lang w:val="en-US"/>
              </w:rPr>
              <w:t>5</w:t>
            </w:r>
            <w:r w:rsidRPr="00510252">
              <w:rPr>
                <w:rFonts w:ascii="微軟正黑體" w:eastAsia="微軟正黑體" w:hAnsi="微軟正黑體" w:cs="Times New Roman"/>
                <w:color w:val="auto"/>
                <w:sz w:val="26"/>
                <w:szCs w:val="26"/>
                <w:bdr w:val="none" w:sz="0" w:space="0" w:color="auto"/>
                <w:lang w:val="en-US"/>
              </w:rPr>
              <w:t>:</w:t>
            </w:r>
            <w:r w:rsidR="00F135AA">
              <w:rPr>
                <w:rFonts w:ascii="微軟正黑體" w:eastAsia="微軟正黑體" w:hAnsi="微軟正黑體" w:cs="Times New Roman"/>
                <w:color w:val="auto"/>
                <w:sz w:val="26"/>
                <w:szCs w:val="26"/>
                <w:bdr w:val="none" w:sz="0" w:space="0" w:color="auto"/>
                <w:lang w:val="en-US"/>
              </w:rPr>
              <w:t>0</w:t>
            </w:r>
            <w:r w:rsidRPr="00510252">
              <w:rPr>
                <w:rFonts w:ascii="微軟正黑體" w:eastAsia="微軟正黑體" w:hAnsi="微軟正黑體" w:cs="Times New Roman"/>
                <w:color w:val="auto"/>
                <w:sz w:val="26"/>
                <w:szCs w:val="26"/>
                <w:bdr w:val="none" w:sz="0" w:space="0" w:color="auto"/>
                <w:lang w:val="en-US"/>
              </w:rPr>
              <w:t>0</w:t>
            </w:r>
          </w:p>
          <w:p w:rsidR="003429FE" w:rsidRPr="0011352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11352A">
              <w:rPr>
                <w:rFonts w:ascii="微軟正黑體" w:eastAsia="微軟正黑體" w:hAnsi="微軟正黑體" w:cs="Times New Roman"/>
                <w:bCs w:val="0"/>
                <w:color w:val="808080" w:themeColor="background1" w:themeShade="80"/>
                <w:sz w:val="24"/>
                <w:szCs w:val="24"/>
                <w:bdr w:val="none" w:sz="0" w:space="0" w:color="auto"/>
                <w:lang w:val="en-US"/>
              </w:rPr>
              <w:t>(</w:t>
            </w:r>
            <w:r w:rsidRPr="0011352A">
              <w:rPr>
                <w:rFonts w:ascii="微軟正黑體" w:eastAsia="微軟正黑體" w:hAnsi="微軟正黑體" w:cs="Times New Roman" w:hint="eastAsia"/>
                <w:color w:val="808080" w:themeColor="background1" w:themeShade="80"/>
                <w:sz w:val="24"/>
                <w:szCs w:val="24"/>
                <w:bdr w:val="none" w:sz="0" w:space="0" w:color="auto"/>
                <w:lang w:val="en-US"/>
              </w:rPr>
              <w:t>90 min</w:t>
            </w:r>
            <w:r w:rsidRPr="0011352A">
              <w:rPr>
                <w:rFonts w:ascii="微軟正黑體" w:eastAsia="微軟正黑體" w:hAnsi="微軟正黑體" w:cs="Times New Roman"/>
                <w:bCs w:val="0"/>
                <w:color w:val="808080" w:themeColor="background1" w:themeShade="80"/>
                <w:sz w:val="24"/>
                <w:szCs w:val="24"/>
                <w:bdr w:val="none" w:sz="0" w:space="0" w:color="auto"/>
                <w:lang w:val="en-US"/>
              </w:rPr>
              <w:t>s)</w:t>
            </w:r>
          </w:p>
        </w:tc>
        <w:tc>
          <w:tcPr>
            <w:tcW w:w="4137" w:type="pct"/>
            <w:vAlign w:val="center"/>
          </w:tcPr>
          <w:p w:rsidR="00510252" w:rsidRPr="00510252" w:rsidRDefault="002601AD"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auto"/>
                <w:sz w:val="28"/>
                <w:bdr w:val="none" w:sz="0" w:space="0" w:color="auto"/>
                <w:lang w:val="en-US"/>
              </w:rPr>
            </w:pPr>
            <w:r>
              <w:rPr>
                <w:rFonts w:ascii="微軟正黑體" w:eastAsia="微軟正黑體" w:hAnsi="微軟正黑體" w:cs="Times New Roman" w:hint="eastAsia"/>
                <w:b/>
                <w:bCs/>
                <w:color w:val="auto"/>
                <w:sz w:val="28"/>
                <w:bdr w:val="none" w:sz="0" w:space="0" w:color="auto"/>
                <w:lang w:val="en-US"/>
              </w:rPr>
              <w:t>包裝膠膜、保鮮膜與</w:t>
            </w:r>
            <w:r w:rsidRPr="002601AD">
              <w:rPr>
                <w:rFonts w:ascii="微軟正黑體" w:eastAsia="微軟正黑體" w:hAnsi="微軟正黑體" w:cs="Times New Roman" w:hint="eastAsia"/>
                <w:b/>
                <w:bCs/>
                <w:color w:val="auto"/>
                <w:sz w:val="28"/>
                <w:bdr w:val="none" w:sz="0" w:space="0" w:color="auto"/>
                <w:lang w:val="en-US"/>
              </w:rPr>
              <w:t>青貯膜</w:t>
            </w:r>
            <w:r>
              <w:rPr>
                <w:rFonts w:ascii="微軟正黑體" w:eastAsia="微軟正黑體" w:hAnsi="微軟正黑體" w:cs="Times New Roman" w:hint="eastAsia"/>
                <w:b/>
                <w:bCs/>
                <w:color w:val="auto"/>
                <w:sz w:val="28"/>
                <w:bdr w:val="none" w:sz="0" w:space="0" w:color="auto"/>
                <w:lang w:val="en-US"/>
              </w:rPr>
              <w:t>之流延產線</w:t>
            </w:r>
          </w:p>
        </w:tc>
      </w:tr>
      <w:tr w:rsidR="002F7AD1" w:rsidRPr="00510252" w:rsidTr="008400B6">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863" w:type="pct"/>
            <w:vMerge/>
          </w:tcPr>
          <w:p w:rsidR="002F7AD1" w:rsidRPr="00510252" w:rsidRDefault="002F7AD1"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p>
        </w:tc>
        <w:tc>
          <w:tcPr>
            <w:tcW w:w="4137" w:type="pct"/>
          </w:tcPr>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2601AD">
              <w:rPr>
                <w:rFonts w:ascii="微軟正黑體" w:eastAsia="微軟正黑體" w:hAnsi="微軟正黑體" w:cs="Times New Roman" w:hint="eastAsia"/>
                <w:bCs/>
                <w:color w:val="404040" w:themeColor="text1" w:themeTint="BF"/>
                <w:sz w:val="18"/>
                <w:bdr w:val="none" w:sz="0" w:space="0" w:color="auto"/>
                <w:lang w:val="en-US"/>
              </w:rPr>
              <w:t>一般產線介紹</w:t>
            </w:r>
            <w:r w:rsidRPr="002F7AD1">
              <w:rPr>
                <w:rFonts w:ascii="微軟正黑體" w:eastAsia="微軟正黑體" w:hAnsi="微軟正黑體" w:cs="Times New Roman" w:hint="eastAsia"/>
                <w:bCs/>
                <w:color w:val="404040" w:themeColor="text1" w:themeTint="BF"/>
                <w:sz w:val="18"/>
                <w:bdr w:val="none" w:sz="0" w:space="0" w:color="auto"/>
                <w:lang w:val="en-US"/>
              </w:rPr>
              <w:t xml:space="preserve"> </w:t>
            </w:r>
          </w:p>
          <w:p w:rsidR="002F7AD1" w:rsidRPr="002F7AD1" w:rsidRDefault="002F7AD1"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F135AA">
              <w:rPr>
                <w:rFonts w:ascii="微軟正黑體" w:eastAsia="微軟正黑體" w:hAnsi="微軟正黑體" w:cs="Times New Roman"/>
                <w:bCs/>
                <w:color w:val="404040" w:themeColor="text1" w:themeTint="BF"/>
                <w:sz w:val="18"/>
                <w:bdr w:val="none" w:sz="0" w:space="0" w:color="auto"/>
                <w:lang w:val="en-US"/>
              </w:rPr>
              <w:t xml:space="preserve"> </w:t>
            </w:r>
            <w:r w:rsidR="002601AD">
              <w:rPr>
                <w:rFonts w:ascii="微軟正黑體" w:eastAsia="微軟正黑體" w:hAnsi="微軟正黑體" w:cs="Times New Roman" w:hint="eastAsia"/>
                <w:bCs/>
                <w:color w:val="404040" w:themeColor="text1" w:themeTint="BF"/>
                <w:sz w:val="18"/>
                <w:bdr w:val="none" w:sz="0" w:space="0" w:color="auto"/>
                <w:lang w:val="en-US"/>
              </w:rPr>
              <w:t>13層</w:t>
            </w:r>
            <w:r w:rsidR="00521811">
              <w:rPr>
                <w:rFonts w:ascii="微軟正黑體" w:eastAsia="微軟正黑體" w:hAnsi="微軟正黑體" w:cs="Times New Roman" w:hint="eastAsia"/>
                <w:bCs/>
                <w:color w:val="404040" w:themeColor="text1" w:themeTint="BF"/>
                <w:sz w:val="18"/>
                <w:bdr w:val="none" w:sz="0" w:space="0" w:color="auto"/>
                <w:lang w:val="en-US"/>
              </w:rPr>
              <w:t>與奈米層技術之比較</w:t>
            </w:r>
          </w:p>
          <w:p w:rsidR="002F7AD1" w:rsidRPr="00F135AA" w:rsidRDefault="002F7AD1" w:rsidP="00521811">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00F135AA">
              <w:rPr>
                <w:rFonts w:ascii="微軟正黑體" w:eastAsia="微軟正黑體" w:hAnsi="微軟正黑體" w:cs="Times New Roman"/>
                <w:bCs/>
                <w:color w:val="404040" w:themeColor="text1" w:themeTint="BF"/>
                <w:sz w:val="18"/>
                <w:bdr w:val="none" w:sz="0" w:space="0" w:color="auto"/>
                <w:lang w:val="en-US"/>
              </w:rPr>
              <w:t xml:space="preserve"> </w:t>
            </w:r>
            <w:r w:rsidR="00521811">
              <w:rPr>
                <w:rFonts w:ascii="微軟正黑體" w:eastAsia="微軟正黑體" w:hAnsi="微軟正黑體" w:cs="Times New Roman" w:hint="eastAsia"/>
                <w:bCs/>
                <w:color w:val="404040" w:themeColor="text1" w:themeTint="BF"/>
                <w:sz w:val="18"/>
                <w:bdr w:val="none" w:sz="0" w:space="0" w:color="auto"/>
                <w:lang w:val="en-US"/>
              </w:rPr>
              <w:t>智能科技</w:t>
            </w:r>
            <w:r w:rsidRPr="002F7AD1">
              <w:rPr>
                <w:rFonts w:ascii="微軟正黑體" w:eastAsia="微軟正黑體" w:hAnsi="微軟正黑體" w:cs="Times New Roman" w:hint="eastAsia"/>
                <w:bCs/>
                <w:color w:val="404040" w:themeColor="text1" w:themeTint="BF"/>
                <w:sz w:val="18"/>
                <w:bdr w:val="none" w:sz="0" w:space="0" w:color="auto"/>
                <w:lang w:val="en-US"/>
              </w:rPr>
              <w:t xml:space="preserve"> </w:t>
            </w:r>
            <w:r w:rsidR="00521811">
              <w:rPr>
                <w:rFonts w:ascii="微軟正黑體" w:eastAsia="微軟正黑體" w:hAnsi="微軟正黑體" w:cs="Times New Roman"/>
                <w:bCs/>
                <w:color w:val="404040" w:themeColor="text1" w:themeTint="BF"/>
                <w:sz w:val="18"/>
                <w:bdr w:val="none" w:sz="0" w:space="0" w:color="auto"/>
                <w:lang w:val="en-US"/>
              </w:rPr>
              <w:t>–</w:t>
            </w:r>
            <w:r w:rsidR="00521811">
              <w:rPr>
                <w:rFonts w:ascii="微軟正黑體" w:eastAsia="微軟正黑體" w:hAnsi="微軟正黑體" w:cs="Times New Roman" w:hint="eastAsia"/>
                <w:bCs/>
                <w:color w:val="404040" w:themeColor="text1" w:themeTint="BF"/>
                <w:sz w:val="18"/>
                <w:bdr w:val="none" w:sz="0" w:space="0" w:color="auto"/>
                <w:lang w:val="en-US"/>
              </w:rPr>
              <w:t>包裝膠膜產線新發展</w:t>
            </w:r>
            <w:r w:rsidRPr="002F7AD1">
              <w:rPr>
                <w:rFonts w:ascii="微軟正黑體" w:eastAsia="微軟正黑體" w:hAnsi="微軟正黑體" w:cs="Times New Roman" w:hint="eastAsia"/>
                <w:bCs/>
                <w:color w:val="404040" w:themeColor="text1" w:themeTint="BF"/>
                <w:sz w:val="18"/>
                <w:bdr w:val="none" w:sz="0" w:space="0" w:color="auto"/>
                <w:lang w:val="en-US"/>
              </w:rPr>
              <w:t xml:space="preserve"> </w:t>
            </w:r>
          </w:p>
        </w:tc>
      </w:tr>
      <w:tr w:rsidR="002F7AD1" w:rsidRPr="00510252" w:rsidTr="009C6A5D">
        <w:trPr>
          <w:trHeight w:val="432"/>
        </w:trPr>
        <w:tc>
          <w:tcPr>
            <w:cnfStyle w:val="001000000000" w:firstRow="0" w:lastRow="0" w:firstColumn="1" w:lastColumn="0" w:oddVBand="0" w:evenVBand="0" w:oddHBand="0" w:evenHBand="0" w:firstRowFirstColumn="0" w:firstRowLastColumn="0" w:lastRowFirstColumn="0" w:lastRowLastColumn="0"/>
            <w:tcW w:w="863" w:type="pct"/>
          </w:tcPr>
          <w:p w:rsidR="002F7AD1" w:rsidRPr="00510252" w:rsidRDefault="00F135AA"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F135AA">
              <w:rPr>
                <w:rFonts w:ascii="微軟正黑體" w:eastAsia="微軟正黑體" w:hAnsi="微軟正黑體" w:cs="新細明體" w:hint="eastAsia"/>
                <w:bCs w:val="0"/>
                <w:color w:val="808080" w:themeColor="background1" w:themeShade="80"/>
                <w:sz w:val="24"/>
                <w:bdr w:val="none" w:sz="0" w:space="0" w:color="auto"/>
                <w:lang w:val="en-US"/>
              </w:rPr>
              <w:t>15:00-15:</w:t>
            </w:r>
            <w:r w:rsidR="003429FE">
              <w:rPr>
                <w:rFonts w:ascii="微軟正黑體" w:eastAsia="微軟正黑體" w:hAnsi="微軟正黑體" w:cs="新細明體" w:hint="eastAsia"/>
                <w:bCs w:val="0"/>
                <w:color w:val="808080" w:themeColor="background1" w:themeShade="80"/>
                <w:sz w:val="24"/>
                <w:bdr w:val="none" w:sz="0" w:space="0" w:color="auto"/>
                <w:lang w:val="en-US"/>
              </w:rPr>
              <w:t>1</w:t>
            </w:r>
            <w:r w:rsidR="002F7AD1" w:rsidRPr="00F135AA">
              <w:rPr>
                <w:rFonts w:ascii="微軟正黑體" w:eastAsia="微軟正黑體" w:hAnsi="微軟正黑體" w:cs="新細明體" w:hint="eastAsia"/>
                <w:bCs w:val="0"/>
                <w:color w:val="808080" w:themeColor="background1" w:themeShade="80"/>
                <w:sz w:val="24"/>
                <w:bdr w:val="none" w:sz="0" w:space="0" w:color="auto"/>
                <w:lang w:val="en-US"/>
              </w:rPr>
              <w:t>0</w:t>
            </w:r>
          </w:p>
        </w:tc>
        <w:tc>
          <w:tcPr>
            <w:tcW w:w="4137" w:type="pct"/>
            <w:vAlign w:val="center"/>
          </w:tcPr>
          <w:p w:rsidR="002F7AD1" w:rsidRPr="002F7AD1" w:rsidRDefault="002F7AD1"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r w:rsidRPr="002F7AD1">
              <w:rPr>
                <w:rFonts w:ascii="微軟正黑體" w:eastAsia="微軟正黑體" w:hAnsi="微軟正黑體" w:cs="新細明體" w:hint="eastAsia"/>
                <w:b/>
                <w:bCs/>
                <w:color w:val="808080" w:themeColor="background1" w:themeShade="80"/>
                <w:sz w:val="24"/>
                <w:bdr w:val="none" w:sz="0" w:space="0" w:color="auto"/>
                <w:lang w:val="en-US"/>
              </w:rPr>
              <w:t>休息時間</w:t>
            </w:r>
          </w:p>
        </w:tc>
      </w:tr>
      <w:tr w:rsidR="00F135AA" w:rsidRPr="00510252" w:rsidTr="008400B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863" w:type="pct"/>
            <w:vMerge w:val="restart"/>
          </w:tcPr>
          <w:p w:rsidR="00F135AA" w:rsidRDefault="00F135AA"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Pr>
                <w:rFonts w:ascii="微軟正黑體" w:eastAsia="微軟正黑體" w:hAnsi="微軟正黑體" w:cs="Times New Roman"/>
                <w:color w:val="auto"/>
                <w:sz w:val="26"/>
                <w:szCs w:val="26"/>
                <w:bdr w:val="none" w:sz="0" w:space="0" w:color="auto"/>
                <w:lang w:val="en-US"/>
              </w:rPr>
              <w:t>15:10-16:</w:t>
            </w:r>
            <w:r w:rsidR="003429FE">
              <w:rPr>
                <w:rFonts w:ascii="微軟正黑體" w:eastAsia="微軟正黑體" w:hAnsi="微軟正黑體" w:cs="Times New Roman" w:hint="eastAsia"/>
                <w:color w:val="auto"/>
                <w:sz w:val="26"/>
                <w:szCs w:val="26"/>
                <w:bdr w:val="none" w:sz="0" w:space="0" w:color="auto"/>
                <w:lang w:val="en-US"/>
              </w:rPr>
              <w:t>1</w:t>
            </w:r>
            <w:r>
              <w:rPr>
                <w:rFonts w:ascii="微軟正黑體" w:eastAsia="微軟正黑體" w:hAnsi="微軟正黑體" w:cs="Times New Roman"/>
                <w:color w:val="auto"/>
                <w:sz w:val="26"/>
                <w:szCs w:val="26"/>
                <w:bdr w:val="none" w:sz="0" w:space="0" w:color="auto"/>
                <w:lang w:val="en-US"/>
              </w:rPr>
              <w:t>0</w:t>
            </w:r>
          </w:p>
          <w:p w:rsidR="003429FE" w:rsidRPr="0011352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11352A">
              <w:rPr>
                <w:rFonts w:ascii="微軟正黑體" w:eastAsia="微軟正黑體" w:hAnsi="微軟正黑體" w:cs="Times New Roman"/>
                <w:bCs w:val="0"/>
                <w:color w:val="808080" w:themeColor="background1" w:themeShade="80"/>
                <w:sz w:val="24"/>
                <w:szCs w:val="24"/>
                <w:bdr w:val="none" w:sz="0" w:space="0" w:color="auto"/>
                <w:lang w:val="en-US"/>
              </w:rPr>
              <w:t>(</w:t>
            </w:r>
            <w:r w:rsidRPr="0011352A">
              <w:rPr>
                <w:rFonts w:ascii="微軟正黑體" w:eastAsia="微軟正黑體" w:hAnsi="微軟正黑體" w:cs="Times New Roman" w:hint="eastAsia"/>
                <w:color w:val="808080" w:themeColor="background1" w:themeShade="80"/>
                <w:sz w:val="24"/>
                <w:szCs w:val="24"/>
                <w:bdr w:val="none" w:sz="0" w:space="0" w:color="auto"/>
                <w:lang w:val="en-US"/>
              </w:rPr>
              <w:t>60 min</w:t>
            </w:r>
            <w:r w:rsidRPr="0011352A">
              <w:rPr>
                <w:rFonts w:ascii="微軟正黑體" w:eastAsia="微軟正黑體" w:hAnsi="微軟正黑體" w:cs="Times New Roman"/>
                <w:bCs w:val="0"/>
                <w:color w:val="808080" w:themeColor="background1" w:themeShade="80"/>
                <w:sz w:val="24"/>
                <w:szCs w:val="24"/>
                <w:bdr w:val="none" w:sz="0" w:space="0" w:color="auto"/>
                <w:lang w:val="en-US"/>
              </w:rPr>
              <w:t>s)</w:t>
            </w:r>
          </w:p>
        </w:tc>
        <w:tc>
          <w:tcPr>
            <w:tcW w:w="4137" w:type="pct"/>
            <w:vAlign w:val="center"/>
          </w:tcPr>
          <w:p w:rsidR="00F135AA" w:rsidRPr="002F7AD1" w:rsidRDefault="00630BF2" w:rsidP="00630BF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bCs/>
                <w:color w:val="C00000"/>
                <w:sz w:val="20"/>
                <w:szCs w:val="20"/>
                <w:bdr w:val="none" w:sz="0" w:space="0" w:color="auto"/>
                <w:lang w:val="en-US"/>
              </w:rPr>
            </w:pPr>
            <w:r>
              <w:rPr>
                <w:rFonts w:ascii="微軟正黑體" w:eastAsia="微軟正黑體" w:hAnsi="微軟正黑體" w:cs="Times New Roman" w:hint="eastAsia"/>
                <w:b/>
                <w:bCs/>
                <w:color w:val="auto"/>
                <w:sz w:val="28"/>
                <w:bdr w:val="none" w:sz="0" w:space="0" w:color="auto"/>
                <w:lang w:val="en-US"/>
              </w:rPr>
              <w:t>押出塗層與積層產線</w:t>
            </w:r>
          </w:p>
        </w:tc>
      </w:tr>
      <w:tr w:rsidR="00F135AA" w:rsidRPr="00510252" w:rsidTr="00872872">
        <w:trPr>
          <w:trHeight w:val="886"/>
        </w:trPr>
        <w:tc>
          <w:tcPr>
            <w:cnfStyle w:val="001000000000" w:firstRow="0" w:lastRow="0" w:firstColumn="1" w:lastColumn="0" w:oddVBand="0" w:evenVBand="0" w:oddHBand="0" w:evenHBand="0" w:firstRowFirstColumn="0" w:firstRowLastColumn="0" w:lastRowFirstColumn="0" w:lastRowLastColumn="0"/>
            <w:tcW w:w="863" w:type="pct"/>
            <w:vMerge/>
          </w:tcPr>
          <w:p w:rsidR="00F135AA" w:rsidRPr="00510252" w:rsidRDefault="00F135AA"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p>
        </w:tc>
        <w:tc>
          <w:tcPr>
            <w:tcW w:w="4137" w:type="pct"/>
          </w:tcPr>
          <w:p w:rsidR="00F135AA" w:rsidRPr="002F7AD1"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bCs/>
                <w:color w:val="404040" w:themeColor="text1" w:themeTint="BF"/>
                <w:sz w:val="18"/>
                <w:bdr w:val="none" w:sz="0" w:space="0" w:color="auto"/>
                <w:lang w:val="en-US"/>
              </w:rPr>
              <w:t xml:space="preserve"> </w:t>
            </w:r>
            <w:r w:rsidRPr="002F7AD1">
              <w:rPr>
                <w:rFonts w:ascii="微軟正黑體" w:eastAsia="微軟正黑體" w:hAnsi="微軟正黑體" w:cs="Times New Roman"/>
                <w:bCs/>
                <w:color w:val="404040" w:themeColor="text1" w:themeTint="BF"/>
                <w:sz w:val="18"/>
                <w:bdr w:val="none" w:sz="0" w:space="0" w:color="auto"/>
                <w:lang w:val="en-US"/>
              </w:rPr>
              <w:t>Flex</w:t>
            </w:r>
            <w:r w:rsidR="000E5846">
              <w:rPr>
                <w:rFonts w:ascii="微軟正黑體" w:eastAsia="微軟正黑體" w:hAnsi="微軟正黑體" w:cs="Times New Roman"/>
                <w:bCs/>
                <w:color w:val="404040" w:themeColor="text1" w:themeTint="BF"/>
                <w:sz w:val="18"/>
                <w:bdr w:val="none" w:sz="0" w:space="0" w:color="auto"/>
                <w:lang w:val="en-US"/>
              </w:rPr>
              <w:t>P</w:t>
            </w:r>
            <w:r w:rsidRPr="002F7AD1">
              <w:rPr>
                <w:rFonts w:ascii="微軟正黑體" w:eastAsia="微軟正黑體" w:hAnsi="微軟正黑體" w:cs="Times New Roman"/>
                <w:bCs/>
                <w:color w:val="404040" w:themeColor="text1" w:themeTint="BF"/>
                <w:sz w:val="18"/>
                <w:bdr w:val="none" w:sz="0" w:space="0" w:color="auto"/>
                <w:lang w:val="en-US"/>
              </w:rPr>
              <w:t>ack –</w:t>
            </w:r>
            <w:r w:rsidR="00630BF2">
              <w:rPr>
                <w:rFonts w:ascii="微軟正黑體" w:eastAsia="微軟正黑體" w:hAnsi="微軟正黑體" w:cs="Times New Roman" w:hint="eastAsia"/>
                <w:bCs/>
                <w:color w:val="404040" w:themeColor="text1" w:themeTint="BF"/>
                <w:sz w:val="18"/>
                <w:bdr w:val="none" w:sz="0" w:space="0" w:color="auto"/>
                <w:lang w:val="en-US"/>
              </w:rPr>
              <w:t>軟包裝應用之創新靈活解決方案</w:t>
            </w:r>
          </w:p>
          <w:p w:rsidR="00F135AA" w:rsidRPr="002F7AD1"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bCs/>
                <w:color w:val="404040" w:themeColor="text1" w:themeTint="BF"/>
                <w:sz w:val="18"/>
                <w:bdr w:val="none" w:sz="0" w:space="0" w:color="auto"/>
                <w:lang w:val="en-US"/>
              </w:rPr>
              <w:t xml:space="preserve"> </w:t>
            </w:r>
            <w:r w:rsidR="00630BF2">
              <w:rPr>
                <w:rFonts w:ascii="微軟正黑體" w:eastAsia="微軟正黑體" w:hAnsi="微軟正黑體" w:cs="Times New Roman" w:hint="eastAsia"/>
                <w:bCs/>
                <w:color w:val="404040" w:themeColor="text1" w:themeTint="BF"/>
                <w:sz w:val="18"/>
                <w:bdr w:val="none" w:sz="0" w:space="0" w:color="auto"/>
                <w:lang w:val="en-US"/>
              </w:rPr>
              <w:t>無菌包裝應用的新發展</w:t>
            </w:r>
          </w:p>
          <w:p w:rsidR="00F135AA" w:rsidRPr="002F7AD1" w:rsidRDefault="00F135AA" w:rsidP="00630BF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000000" w:firstRow="0" w:lastRow="0" w:firstColumn="0" w:lastColumn="0" w:oddVBand="0" w:evenVBand="0" w:oddHBand="0" w:evenHBand="0" w:firstRowFirstColumn="0" w:firstRowLastColumn="0" w:lastRowFirstColumn="0" w:lastRowLastColumn="0"/>
              <w:rPr>
                <w:rFonts w:ascii="Calibri" w:eastAsia="新細明體" w:hAnsi="Calibri" w:cs="Times New Roman"/>
                <w:color w:val="auto"/>
                <w:bdr w:val="none" w:sz="0" w:space="0" w:color="auto"/>
                <w:lang w:val="en-GB" w:eastAsia="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Pr>
                <w:rFonts w:ascii="微軟正黑體" w:eastAsia="微軟正黑體" w:hAnsi="微軟正黑體" w:cs="Times New Roman"/>
                <w:bCs/>
                <w:color w:val="404040" w:themeColor="text1" w:themeTint="BF"/>
                <w:sz w:val="18"/>
                <w:bdr w:val="none" w:sz="0" w:space="0" w:color="auto"/>
                <w:lang w:val="en-US"/>
              </w:rPr>
              <w:t xml:space="preserve"> </w:t>
            </w:r>
            <w:r w:rsidR="00630BF2">
              <w:rPr>
                <w:rFonts w:ascii="微軟正黑體" w:eastAsia="微軟正黑體" w:hAnsi="微軟正黑體" w:cs="Times New Roman" w:hint="eastAsia"/>
                <w:bCs/>
                <w:color w:val="404040" w:themeColor="text1" w:themeTint="BF"/>
                <w:sz w:val="18"/>
                <w:bdr w:val="none" w:sz="0" w:space="0" w:color="auto"/>
                <w:lang w:val="en-US"/>
              </w:rPr>
              <w:t>超寬塗層</w:t>
            </w:r>
            <w:r w:rsidR="00630BF2">
              <w:rPr>
                <w:rFonts w:ascii="微軟正黑體" w:eastAsia="微軟正黑體" w:hAnsi="微軟正黑體" w:cs="Times New Roman"/>
                <w:bCs/>
                <w:color w:val="404040" w:themeColor="text1" w:themeTint="BF"/>
                <w:sz w:val="18"/>
                <w:bdr w:val="none" w:sz="0" w:space="0" w:color="auto"/>
                <w:lang w:val="en-US"/>
              </w:rPr>
              <w:t xml:space="preserve"> +</w:t>
            </w:r>
            <w:r w:rsidR="00630BF2">
              <w:rPr>
                <w:rFonts w:ascii="微軟正黑體" w:eastAsia="微軟正黑體" w:hAnsi="微軟正黑體" w:cs="Times New Roman" w:hint="eastAsia"/>
                <w:bCs/>
                <w:color w:val="404040" w:themeColor="text1" w:themeTint="BF"/>
                <w:sz w:val="18"/>
                <w:bdr w:val="none" w:sz="0" w:space="0" w:color="auto"/>
                <w:lang w:val="en-US"/>
              </w:rPr>
              <w:t xml:space="preserve"> 積層產線</w:t>
            </w:r>
          </w:p>
        </w:tc>
      </w:tr>
      <w:tr w:rsidR="00F135AA" w:rsidRPr="00510252" w:rsidTr="00BB4840">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863" w:type="pct"/>
          </w:tcPr>
          <w:p w:rsidR="00F135A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Pr>
                <w:rFonts w:ascii="微軟正黑體" w:eastAsia="微軟正黑體" w:hAnsi="微軟正黑體" w:cs="Times New Roman"/>
                <w:color w:val="auto"/>
                <w:sz w:val="26"/>
                <w:szCs w:val="26"/>
                <w:bdr w:val="none" w:sz="0" w:space="0" w:color="auto"/>
                <w:lang w:val="en-US"/>
              </w:rPr>
              <w:t>16:</w:t>
            </w:r>
            <w:r>
              <w:rPr>
                <w:rFonts w:ascii="微軟正黑體" w:eastAsia="微軟正黑體" w:hAnsi="微軟正黑體" w:cs="Times New Roman" w:hint="eastAsia"/>
                <w:color w:val="auto"/>
                <w:sz w:val="26"/>
                <w:szCs w:val="26"/>
                <w:bdr w:val="none" w:sz="0" w:space="0" w:color="auto"/>
                <w:lang w:val="en-US"/>
              </w:rPr>
              <w:t>1</w:t>
            </w:r>
            <w:r w:rsidR="00F135AA">
              <w:rPr>
                <w:rFonts w:ascii="微軟正黑體" w:eastAsia="微軟正黑體" w:hAnsi="微軟正黑體" w:cs="Times New Roman"/>
                <w:color w:val="auto"/>
                <w:sz w:val="26"/>
                <w:szCs w:val="26"/>
                <w:bdr w:val="none" w:sz="0" w:space="0" w:color="auto"/>
                <w:lang w:val="en-US"/>
              </w:rPr>
              <w:t>0-16:30</w:t>
            </w:r>
          </w:p>
          <w:p w:rsidR="003429FE" w:rsidRPr="0011352A" w:rsidRDefault="003429FE" w:rsidP="003429FE">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20" w:lineRule="exact"/>
              <w:jc w:val="center"/>
              <w:rPr>
                <w:rFonts w:ascii="微軟正黑體" w:eastAsia="微軟正黑體" w:hAnsi="微軟正黑體" w:cs="Times New Roman"/>
                <w:color w:val="auto"/>
                <w:sz w:val="26"/>
                <w:szCs w:val="26"/>
                <w:bdr w:val="none" w:sz="0" w:space="0" w:color="auto"/>
                <w:lang w:val="en-US"/>
              </w:rPr>
            </w:pPr>
            <w:r w:rsidRPr="0011352A">
              <w:rPr>
                <w:rFonts w:ascii="微軟正黑體" w:eastAsia="微軟正黑體" w:hAnsi="微軟正黑體" w:cs="Times New Roman"/>
                <w:bCs w:val="0"/>
                <w:color w:val="808080" w:themeColor="background1" w:themeShade="80"/>
                <w:sz w:val="24"/>
                <w:szCs w:val="24"/>
                <w:bdr w:val="none" w:sz="0" w:space="0" w:color="auto"/>
                <w:lang w:val="en-US"/>
              </w:rPr>
              <w:t>(</w:t>
            </w:r>
            <w:r w:rsidRPr="0011352A">
              <w:rPr>
                <w:rFonts w:ascii="微軟正黑體" w:eastAsia="微軟正黑體" w:hAnsi="微軟正黑體" w:cs="Times New Roman" w:hint="eastAsia"/>
                <w:color w:val="808080" w:themeColor="background1" w:themeShade="80"/>
                <w:sz w:val="24"/>
                <w:szCs w:val="24"/>
                <w:bdr w:val="none" w:sz="0" w:space="0" w:color="auto"/>
                <w:lang w:val="en-US"/>
              </w:rPr>
              <w:t>20 min</w:t>
            </w:r>
            <w:r w:rsidRPr="0011352A">
              <w:rPr>
                <w:rFonts w:ascii="微軟正黑體" w:eastAsia="微軟正黑體" w:hAnsi="微軟正黑體" w:cs="Times New Roman"/>
                <w:bCs w:val="0"/>
                <w:color w:val="808080" w:themeColor="background1" w:themeShade="80"/>
                <w:sz w:val="24"/>
                <w:szCs w:val="24"/>
                <w:bdr w:val="none" w:sz="0" w:space="0" w:color="auto"/>
                <w:lang w:val="en-US"/>
              </w:rPr>
              <w:t>s)</w:t>
            </w:r>
          </w:p>
        </w:tc>
        <w:tc>
          <w:tcPr>
            <w:tcW w:w="4137" w:type="pct"/>
          </w:tcPr>
          <w:p w:rsidR="00F135AA" w:rsidRPr="00F135AA"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F135AA">
              <w:rPr>
                <w:rFonts w:ascii="微軟正黑體" w:eastAsia="微軟正黑體" w:hAnsi="微軟正黑體" w:cs="Times New Roman"/>
                <w:bCs/>
                <w:color w:val="404040" w:themeColor="text1" w:themeTint="BF"/>
                <w:sz w:val="18"/>
                <w:bdr w:val="none" w:sz="0" w:space="0" w:color="auto"/>
                <w:lang w:val="en-US"/>
              </w:rPr>
              <w:t>Q&amp;A</w:t>
            </w:r>
            <w:r>
              <w:rPr>
                <w:rFonts w:ascii="微軟正黑體" w:eastAsia="微軟正黑體" w:hAnsi="微軟正黑體" w:cs="Times New Roman"/>
                <w:bCs/>
                <w:color w:val="404040" w:themeColor="text1" w:themeTint="BF"/>
                <w:sz w:val="18"/>
                <w:bdr w:val="none" w:sz="0" w:space="0" w:color="auto"/>
                <w:lang w:val="en-US"/>
              </w:rPr>
              <w:t xml:space="preserve"> </w:t>
            </w:r>
          </w:p>
          <w:p w:rsidR="00F135AA" w:rsidRPr="00F135AA"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F135AA">
              <w:rPr>
                <w:rFonts w:ascii="微軟正黑體" w:eastAsia="微軟正黑體" w:hAnsi="微軟正黑體" w:cs="Times New Roman" w:hint="eastAsia"/>
                <w:bCs/>
                <w:color w:val="404040" w:themeColor="text1" w:themeTint="BF"/>
                <w:sz w:val="18"/>
                <w:bdr w:val="none" w:sz="0" w:space="0" w:color="auto"/>
                <w:lang w:val="en-US"/>
              </w:rPr>
              <w:t>•Introduction SML Maschinengesellschaft mbH</w:t>
            </w:r>
          </w:p>
          <w:p w:rsidR="00F135AA" w:rsidRPr="00F135AA"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F135AA">
              <w:rPr>
                <w:rFonts w:ascii="微軟正黑體" w:eastAsia="微軟正黑體" w:hAnsi="微軟正黑體" w:cs="Times New Roman" w:hint="eastAsia"/>
                <w:bCs/>
                <w:color w:val="404040" w:themeColor="text1" w:themeTint="BF"/>
                <w:sz w:val="18"/>
                <w:bdr w:val="none" w:sz="0" w:space="0" w:color="auto"/>
                <w:lang w:val="en-US"/>
              </w:rPr>
              <w:t xml:space="preserve">• </w:t>
            </w:r>
            <w:r w:rsidR="00BB4840">
              <w:rPr>
                <w:rFonts w:ascii="微軟正黑體" w:eastAsia="微軟正黑體" w:hAnsi="微軟正黑體" w:cs="Times New Roman"/>
                <w:bCs/>
                <w:color w:val="404040" w:themeColor="text1" w:themeTint="BF"/>
                <w:sz w:val="18"/>
                <w:bdr w:val="none" w:sz="0" w:space="0" w:color="auto"/>
                <w:lang w:val="en-US"/>
              </w:rPr>
              <w:t>H</w:t>
            </w:r>
            <w:r w:rsidRPr="00F135AA">
              <w:rPr>
                <w:rFonts w:ascii="微軟正黑體" w:eastAsia="微軟正黑體" w:hAnsi="微軟正黑體" w:cs="Times New Roman" w:hint="eastAsia"/>
                <w:bCs/>
                <w:color w:val="404040" w:themeColor="text1" w:themeTint="BF"/>
                <w:sz w:val="18"/>
                <w:bdr w:val="none" w:sz="0" w:space="0" w:color="auto"/>
                <w:lang w:val="en-US"/>
              </w:rPr>
              <w:t>istory, general information, product range</w:t>
            </w:r>
          </w:p>
          <w:p w:rsidR="00F135AA" w:rsidRPr="00F135AA"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Cs/>
                <w:color w:val="404040" w:themeColor="text1" w:themeTint="BF"/>
                <w:sz w:val="18"/>
                <w:bdr w:val="none" w:sz="0" w:space="0" w:color="auto"/>
                <w:lang w:val="en-US"/>
              </w:rPr>
            </w:pPr>
            <w:r w:rsidRPr="00F135AA">
              <w:rPr>
                <w:rFonts w:ascii="微軟正黑體" w:eastAsia="微軟正黑體" w:hAnsi="微軟正黑體" w:cs="Times New Roman" w:hint="eastAsia"/>
                <w:bCs/>
                <w:color w:val="404040" w:themeColor="text1" w:themeTint="BF"/>
                <w:sz w:val="18"/>
                <w:bdr w:val="none" w:sz="0" w:space="0" w:color="auto"/>
                <w:lang w:val="en-US"/>
              </w:rPr>
              <w:t>• Overview SML Roll Stacks</w:t>
            </w:r>
          </w:p>
          <w:p w:rsidR="00F135AA" w:rsidRPr="002F7AD1" w:rsidRDefault="00F135AA" w:rsidP="005C796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napToGrid w:val="0"/>
              <w:spacing w:before="0" w:after="0" w:line="260" w:lineRule="exact"/>
              <w:cnfStyle w:val="000000100000" w:firstRow="0" w:lastRow="0" w:firstColumn="0" w:lastColumn="0" w:oddVBand="0" w:evenVBand="0" w:oddHBand="1" w:evenHBand="0" w:firstRowFirstColumn="0" w:firstRowLastColumn="0" w:lastRowFirstColumn="0" w:lastRowLastColumn="0"/>
              <w:rPr>
                <w:rFonts w:ascii="Calibri" w:eastAsia="新細明體" w:hAnsi="Calibri" w:cs="Times New Roman"/>
                <w:color w:val="auto"/>
                <w:bdr w:val="none" w:sz="0" w:space="0" w:color="auto"/>
                <w:lang w:val="en-GB" w:eastAsia="en-US"/>
              </w:rPr>
            </w:pPr>
            <w:r w:rsidRPr="002F7AD1">
              <w:rPr>
                <w:rFonts w:ascii="微軟正黑體" w:eastAsia="微軟正黑體" w:hAnsi="微軟正黑體" w:cs="Times New Roman" w:hint="eastAsia"/>
                <w:bCs/>
                <w:color w:val="404040" w:themeColor="text1" w:themeTint="BF"/>
                <w:sz w:val="18"/>
                <w:bdr w:val="none" w:sz="0" w:space="0" w:color="auto"/>
                <w:lang w:val="en-US"/>
              </w:rPr>
              <w:t>•</w:t>
            </w:r>
            <w:r w:rsidRPr="00F9713C">
              <w:rPr>
                <w:rFonts w:ascii="微軟正黑體" w:eastAsia="微軟正黑體" w:hAnsi="微軟正黑體" w:cs="Times New Roman"/>
                <w:bCs/>
                <w:color w:val="C00000"/>
                <w:sz w:val="18"/>
                <w:bdr w:val="none" w:sz="0" w:space="0" w:color="auto"/>
                <w:lang w:val="en-US"/>
              </w:rPr>
              <w:t xml:space="preserve"> </w:t>
            </w:r>
            <w:r w:rsidRPr="00F9713C">
              <w:rPr>
                <w:rFonts w:ascii="微軟正黑體" w:eastAsia="微軟正黑體" w:hAnsi="微軟正黑體" w:cs="Times New Roman" w:hint="eastAsia"/>
                <w:b/>
                <w:bCs/>
                <w:color w:val="C00000"/>
                <w:sz w:val="18"/>
                <w:bdr w:val="none" w:sz="0" w:space="0" w:color="auto"/>
                <w:lang w:val="en-US"/>
              </w:rPr>
              <w:t>SML’s K-2019 Exhibition Line</w:t>
            </w:r>
          </w:p>
        </w:tc>
      </w:tr>
      <w:tr w:rsidR="00510252" w:rsidRPr="00D01440" w:rsidTr="00BB4840">
        <w:trPr>
          <w:trHeight w:val="429"/>
        </w:trPr>
        <w:tc>
          <w:tcPr>
            <w:cnfStyle w:val="001000000000" w:firstRow="0" w:lastRow="0" w:firstColumn="1" w:lastColumn="0" w:oddVBand="0" w:evenVBand="0" w:oddHBand="0" w:evenHBand="0" w:firstRowFirstColumn="0" w:firstRowLastColumn="0" w:lastRowFirstColumn="0" w:lastRowLastColumn="0"/>
            <w:tcW w:w="5000" w:type="pct"/>
            <w:gridSpan w:val="2"/>
          </w:tcPr>
          <w:p w:rsidR="002F7AD1" w:rsidRPr="00D01440" w:rsidRDefault="000F61A1" w:rsidP="00D014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400" w:lineRule="exact"/>
              <w:rPr>
                <w:rFonts w:ascii="微軟正黑體" w:eastAsia="微軟正黑體" w:hAnsi="微軟正黑體" w:cs="Times New Roman"/>
                <w:color w:val="515151" w:themeColor="text2" w:themeShade="BF"/>
                <w:sz w:val="18"/>
                <w:szCs w:val="18"/>
                <w:bdr w:val="none" w:sz="0" w:space="0" w:color="auto"/>
                <w:lang w:val="en-US"/>
              </w:rPr>
            </w:pPr>
            <w:r w:rsidRPr="00D01440">
              <w:rPr>
                <w:rFonts w:ascii="微軟正黑體" w:eastAsia="微軟正黑體" w:hAnsi="微軟正黑體" w:cs="Times New Roman" w:hint="eastAsia"/>
                <w:color w:val="515151" w:themeColor="text2" w:themeShade="BF"/>
                <w:highlight w:val="yellow"/>
                <w:bdr w:val="none" w:sz="0" w:space="0" w:color="auto"/>
                <w:lang w:val="en-US"/>
              </w:rPr>
              <w:t>◆</w:t>
            </w:r>
            <w:r w:rsidR="002F7AD1" w:rsidRPr="00D01440">
              <w:rPr>
                <w:rFonts w:ascii="微軟正黑體" w:eastAsia="微軟正黑體" w:hAnsi="微軟正黑體" w:cs="Times New Roman" w:hint="eastAsia"/>
                <w:color w:val="515151" w:themeColor="text2" w:themeShade="BF"/>
                <w:highlight w:val="yellow"/>
                <w:bdr w:val="none" w:sz="0" w:space="0" w:color="auto"/>
                <w:lang w:val="en-US"/>
              </w:rPr>
              <w:t xml:space="preserve">Speaker:  </w:t>
            </w:r>
            <w:r w:rsidR="003429FE" w:rsidRPr="00D01440">
              <w:rPr>
                <w:rFonts w:ascii="微軟正黑體" w:eastAsia="微軟正黑體" w:hAnsi="微軟正黑體" w:cs="Times New Roman" w:hint="eastAsia"/>
                <w:color w:val="0070C0"/>
                <w:highlight w:val="yellow"/>
                <w:bdr w:val="none" w:sz="0" w:space="0" w:color="auto"/>
                <w:lang w:val="en-US"/>
              </w:rPr>
              <w:t>M</w:t>
            </w:r>
            <w:r w:rsidR="003429FE" w:rsidRPr="00D01440">
              <w:rPr>
                <w:rFonts w:ascii="微軟正黑體" w:eastAsia="微軟正黑體" w:hAnsi="微軟正黑體" w:cs="Times New Roman"/>
                <w:color w:val="0070C0"/>
                <w:highlight w:val="yellow"/>
                <w:bdr w:val="none" w:sz="0" w:space="0" w:color="auto"/>
                <w:lang w:val="en-US"/>
              </w:rPr>
              <w:t>r.</w:t>
            </w:r>
            <w:r w:rsidR="002F7AD1" w:rsidRPr="00D01440">
              <w:rPr>
                <w:rFonts w:ascii="微軟正黑體" w:eastAsia="微軟正黑體" w:hAnsi="微軟正黑體" w:cs="Times New Roman" w:hint="eastAsia"/>
                <w:color w:val="0070C0"/>
                <w:highlight w:val="yellow"/>
                <w:bdr w:val="none" w:sz="0" w:space="0" w:color="auto"/>
                <w:lang w:val="en-US"/>
              </w:rPr>
              <w:t>Gerald Ausweger</w:t>
            </w:r>
            <w:r w:rsidR="002F7AD1" w:rsidRPr="00D01440">
              <w:rPr>
                <w:rFonts w:ascii="微軟正黑體" w:eastAsia="微軟正黑體" w:hAnsi="微軟正黑體" w:cs="Times New Roman" w:hint="eastAsia"/>
                <w:color w:val="515151" w:themeColor="text2" w:themeShade="BF"/>
                <w:highlight w:val="yellow"/>
                <w:bdr w:val="none" w:sz="0" w:space="0" w:color="auto"/>
                <w:lang w:val="en-US"/>
              </w:rPr>
              <w:t xml:space="preserve"> </w:t>
            </w:r>
            <w:r w:rsidR="00042C01" w:rsidRPr="00D01440">
              <w:rPr>
                <w:rFonts w:ascii="微軟正黑體" w:eastAsia="微軟正黑體" w:hAnsi="微軟正黑體" w:cs="Times New Roman"/>
                <w:color w:val="515151" w:themeColor="text2" w:themeShade="BF"/>
                <w:highlight w:val="yellow"/>
                <w:bdr w:val="none" w:sz="0" w:space="0" w:color="auto"/>
                <w:lang w:val="en-US"/>
              </w:rPr>
              <w:t>/</w:t>
            </w:r>
            <w:r w:rsidR="002F7AD1" w:rsidRPr="00D01440">
              <w:rPr>
                <w:rFonts w:ascii="微軟正黑體" w:eastAsia="微軟正黑體" w:hAnsi="微軟正黑體" w:cs="Times New Roman" w:hint="eastAsia"/>
                <w:color w:val="515151" w:themeColor="text2" w:themeShade="BF"/>
                <w:sz w:val="18"/>
                <w:szCs w:val="18"/>
                <w:highlight w:val="yellow"/>
                <w:bdr w:val="none" w:sz="0" w:space="0" w:color="auto"/>
                <w:lang w:val="en-US"/>
              </w:rPr>
              <w:t xml:space="preserve"> Managing Director SML Machinery Far East Sdn Bhd</w:t>
            </w:r>
            <w:r w:rsidR="002F7AD1" w:rsidRPr="00D01440">
              <w:rPr>
                <w:rFonts w:ascii="微軟正黑體" w:eastAsia="微軟正黑體" w:hAnsi="微軟正黑體" w:cs="Times New Roman" w:hint="eastAsia"/>
                <w:color w:val="515151" w:themeColor="text2" w:themeShade="BF"/>
                <w:sz w:val="18"/>
                <w:szCs w:val="18"/>
                <w:bdr w:val="none" w:sz="0" w:space="0" w:color="auto"/>
                <w:lang w:val="en-US"/>
              </w:rPr>
              <w:t>.</w:t>
            </w:r>
          </w:p>
          <w:p w:rsidR="002F7AD1" w:rsidRPr="00D01440" w:rsidRDefault="000F61A1" w:rsidP="00D014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400" w:lineRule="exact"/>
              <w:rPr>
                <w:rFonts w:ascii="微軟正黑體" w:eastAsia="微軟正黑體" w:hAnsi="微軟正黑體" w:cs="Times New Roman"/>
                <w:color w:val="515151" w:themeColor="text2" w:themeShade="BF"/>
                <w:bdr w:val="none" w:sz="0" w:space="0" w:color="auto"/>
                <w:lang w:val="en-US"/>
              </w:rPr>
            </w:pPr>
            <w:r w:rsidRPr="00D01440">
              <w:rPr>
                <w:rFonts w:ascii="微軟正黑體" w:eastAsia="微軟正黑體" w:hAnsi="微軟正黑體" w:cs="Times New Roman" w:hint="eastAsia"/>
                <w:color w:val="515151" w:themeColor="text2" w:themeShade="BF"/>
                <w:bdr w:val="none" w:sz="0" w:space="0" w:color="auto"/>
                <w:lang w:val="en-US"/>
              </w:rPr>
              <w:t>◆</w:t>
            </w:r>
            <w:r w:rsidR="002F7AD1" w:rsidRPr="00D01440">
              <w:rPr>
                <w:rFonts w:ascii="微軟正黑體" w:eastAsia="微軟正黑體" w:hAnsi="微軟正黑體" w:cs="Times New Roman" w:hint="eastAsia"/>
                <w:color w:val="515151" w:themeColor="text2" w:themeShade="BF"/>
                <w:bdr w:val="none" w:sz="0" w:space="0" w:color="auto"/>
                <w:lang w:val="en-US"/>
              </w:rPr>
              <w:t xml:space="preserve">Background: Degree in Mechanical Engineering. </w:t>
            </w:r>
          </w:p>
          <w:p w:rsidR="00D01440" w:rsidRDefault="000F61A1" w:rsidP="00D014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400" w:lineRule="exact"/>
              <w:rPr>
                <w:rFonts w:ascii="微軟正黑體" w:eastAsia="微軟正黑體" w:hAnsi="微軟正黑體" w:cs="Times New Roman"/>
                <w:color w:val="515151" w:themeColor="text2" w:themeShade="BF"/>
                <w:bdr w:val="none" w:sz="0" w:space="0" w:color="auto"/>
                <w:lang w:val="en-US"/>
              </w:rPr>
            </w:pPr>
            <w:r w:rsidRPr="00D01440">
              <w:rPr>
                <w:rFonts w:ascii="微軟正黑體" w:eastAsia="微軟正黑體" w:hAnsi="微軟正黑體" w:cs="Times New Roman" w:hint="eastAsia"/>
                <w:color w:val="515151" w:themeColor="text2" w:themeShade="BF"/>
                <w:bdr w:val="none" w:sz="0" w:space="0" w:color="auto"/>
                <w:lang w:val="en-US"/>
              </w:rPr>
              <w:t>◆</w:t>
            </w:r>
            <w:r w:rsidR="002F7AD1" w:rsidRPr="00D01440">
              <w:rPr>
                <w:rFonts w:ascii="微軟正黑體" w:eastAsia="微軟正黑體" w:hAnsi="微軟正黑體" w:cs="Times New Roman" w:hint="eastAsia"/>
                <w:color w:val="515151" w:themeColor="text2" w:themeShade="BF"/>
                <w:bdr w:val="none" w:sz="0" w:space="0" w:color="auto"/>
                <w:lang w:val="en-US"/>
              </w:rPr>
              <w:t xml:space="preserve">Since 1984 employed in the field of plastic machinery, </w:t>
            </w:r>
          </w:p>
          <w:p w:rsidR="00242880" w:rsidRPr="00D01440" w:rsidRDefault="002F7AD1" w:rsidP="00D01440">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400" w:lineRule="exact"/>
              <w:ind w:firstLineChars="50" w:firstLine="110"/>
              <w:rPr>
                <w:rFonts w:ascii="微軟正黑體" w:eastAsia="微軟正黑體" w:hAnsi="微軟正黑體" w:cs="Times New Roman"/>
                <w:color w:val="515151" w:themeColor="text2" w:themeShade="BF"/>
                <w:bdr w:val="none" w:sz="0" w:space="0" w:color="auto"/>
                <w:lang w:val="en-US"/>
              </w:rPr>
            </w:pPr>
            <w:r w:rsidRPr="00D01440">
              <w:rPr>
                <w:rFonts w:ascii="微軟正黑體" w:eastAsia="微軟正黑體" w:hAnsi="微軟正黑體" w:cs="Times New Roman" w:hint="eastAsia"/>
                <w:color w:val="515151" w:themeColor="text2" w:themeShade="BF"/>
                <w:bdr w:val="none" w:sz="0" w:space="0" w:color="auto"/>
                <w:lang w:val="en-US"/>
              </w:rPr>
              <w:t xml:space="preserve">with various tasks in processing technology and technical sales. </w:t>
            </w:r>
          </w:p>
        </w:tc>
      </w:tr>
    </w:tbl>
    <w:tbl>
      <w:tblPr>
        <w:tblStyle w:val="-10"/>
        <w:tblW w:w="10881" w:type="dxa"/>
        <w:tblLook w:val="04A0" w:firstRow="1" w:lastRow="0" w:firstColumn="1" w:lastColumn="0" w:noHBand="0" w:noVBand="1"/>
      </w:tblPr>
      <w:tblGrid>
        <w:gridCol w:w="1279"/>
        <w:gridCol w:w="9602"/>
      </w:tblGrid>
      <w:tr w:rsidR="00DB4719" w:rsidRPr="00DB4719" w:rsidTr="00D10B92">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79" w:type="dxa"/>
            <w:tcBorders>
              <w:top w:val="single" w:sz="8" w:space="0" w:color="47C0E1" w:themeColor="accent1"/>
              <w:bottom w:val="single" w:sz="8" w:space="0" w:color="47C0E1" w:themeColor="accent1"/>
            </w:tcBorders>
            <w:shd w:val="clear" w:color="auto" w:fill="auto"/>
            <w:hideMark/>
          </w:tcPr>
          <w:p w:rsidR="00DB4719" w:rsidRPr="00042C01" w:rsidRDefault="00DB4719" w:rsidP="00DB4719">
            <w:pPr>
              <w:snapToGrid w:val="0"/>
              <w:spacing w:line="240" w:lineRule="exact"/>
              <w:jc w:val="center"/>
              <w:rPr>
                <w:rFonts w:ascii="微軟正黑體" w:eastAsia="微軟正黑體" w:hAnsi="微軟正黑體" w:cs="Calibri"/>
                <w:b w:val="0"/>
                <w:bCs w:val="0"/>
                <w:color w:val="0000FF"/>
                <w:sz w:val="20"/>
                <w:szCs w:val="20"/>
                <w:u w:val="single"/>
              </w:rPr>
            </w:pPr>
            <w:r w:rsidRPr="00042C01">
              <w:rPr>
                <w:rFonts w:ascii="微軟正黑體" w:eastAsia="微軟正黑體" w:hAnsi="微軟正黑體" w:hint="eastAsia"/>
                <w:sz w:val="20"/>
                <w:szCs w:val="20"/>
              </w:rPr>
              <w:lastRenderedPageBreak/>
              <w:t>活動時間</w:t>
            </w:r>
          </w:p>
        </w:tc>
        <w:tc>
          <w:tcPr>
            <w:tcW w:w="9602" w:type="dxa"/>
            <w:tcBorders>
              <w:top w:val="single" w:sz="8" w:space="0" w:color="47C0E1" w:themeColor="accent1"/>
              <w:bottom w:val="single" w:sz="8" w:space="0" w:color="47C0E1" w:themeColor="accent1"/>
            </w:tcBorders>
            <w:shd w:val="clear" w:color="auto" w:fill="auto"/>
            <w:hideMark/>
          </w:tcPr>
          <w:p w:rsidR="00DB4719" w:rsidRPr="00042C01" w:rsidRDefault="00DB4719" w:rsidP="00DB4719">
            <w:pPr>
              <w:snapToGrid w:val="0"/>
              <w:spacing w:line="240" w:lineRule="exact"/>
              <w:jc w:val="both"/>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Calibri"/>
                <w:b w:val="0"/>
                <w:bCs w:val="0"/>
                <w:color w:val="000000" w:themeColor="text1"/>
                <w:sz w:val="20"/>
                <w:szCs w:val="20"/>
              </w:rPr>
            </w:pPr>
            <w:r w:rsidRPr="00042C01">
              <w:rPr>
                <w:rFonts w:ascii="微軟正黑體" w:eastAsia="微軟正黑體" w:hAnsi="微軟正黑體" w:hint="eastAsia"/>
                <w:color w:val="000000" w:themeColor="text1"/>
                <w:sz w:val="20"/>
                <w:szCs w:val="20"/>
              </w:rPr>
              <w:t>201</w:t>
            </w:r>
            <w:r w:rsidRPr="00042C01">
              <w:rPr>
                <w:rFonts w:ascii="微軟正黑體" w:eastAsia="微軟正黑體" w:hAnsi="微軟正黑體"/>
                <w:color w:val="000000" w:themeColor="text1"/>
                <w:sz w:val="20"/>
                <w:szCs w:val="20"/>
              </w:rPr>
              <w:t>9</w:t>
            </w:r>
            <w:r w:rsidRPr="00042C01">
              <w:rPr>
                <w:rFonts w:ascii="微軟正黑體" w:eastAsia="微軟正黑體" w:hAnsi="微軟正黑體" w:hint="eastAsia"/>
                <w:color w:val="000000" w:themeColor="text1"/>
                <w:sz w:val="20"/>
                <w:szCs w:val="20"/>
              </w:rPr>
              <w:t>年</w:t>
            </w:r>
            <w:r w:rsidRPr="00042C01">
              <w:rPr>
                <w:rFonts w:ascii="微軟正黑體" w:eastAsia="微軟正黑體" w:hAnsi="微軟正黑體" w:hint="eastAsia"/>
                <w:b w:val="0"/>
                <w:bCs w:val="0"/>
                <w:color w:val="000000" w:themeColor="text1"/>
                <w:sz w:val="20"/>
                <w:szCs w:val="20"/>
              </w:rPr>
              <w:t>7</w:t>
            </w:r>
            <w:r w:rsidRPr="00042C01">
              <w:rPr>
                <w:rFonts w:ascii="微軟正黑體" w:eastAsia="微軟正黑體" w:hAnsi="微軟正黑體" w:hint="eastAsia"/>
                <w:color w:val="000000" w:themeColor="text1"/>
                <w:sz w:val="20"/>
                <w:szCs w:val="20"/>
              </w:rPr>
              <w:t>月</w:t>
            </w:r>
            <w:r w:rsidRPr="00042C01">
              <w:rPr>
                <w:rFonts w:ascii="微軟正黑體" w:eastAsia="微軟正黑體" w:hAnsi="微軟正黑體" w:hint="eastAsia"/>
                <w:b w:val="0"/>
                <w:bCs w:val="0"/>
                <w:color w:val="000000" w:themeColor="text1"/>
                <w:sz w:val="20"/>
                <w:szCs w:val="20"/>
              </w:rPr>
              <w:t>4日（四</w:t>
            </w:r>
            <w:r w:rsidRPr="00042C01">
              <w:rPr>
                <w:rFonts w:ascii="微軟正黑體" w:eastAsia="微軟正黑體" w:hAnsi="微軟正黑體" w:hint="eastAsia"/>
                <w:color w:val="000000" w:themeColor="text1"/>
                <w:sz w:val="20"/>
                <w:szCs w:val="20"/>
              </w:rPr>
              <w:t>） 09：30 - 16：30</w:t>
            </w:r>
          </w:p>
        </w:tc>
      </w:tr>
      <w:tr w:rsidR="00DB4719" w:rsidRPr="00DB4719" w:rsidTr="00D10B9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79" w:type="dxa"/>
            <w:hideMark/>
          </w:tcPr>
          <w:p w:rsidR="00DB4719" w:rsidRPr="00042C01" w:rsidRDefault="00DB4719" w:rsidP="00DB4719">
            <w:pPr>
              <w:snapToGrid w:val="0"/>
              <w:spacing w:line="240" w:lineRule="exact"/>
              <w:jc w:val="center"/>
              <w:rPr>
                <w:rFonts w:ascii="微軟正黑體" w:eastAsia="微軟正黑體" w:hAnsi="微軟正黑體" w:cs="Calibri"/>
                <w:b w:val="0"/>
                <w:bCs w:val="0"/>
                <w:color w:val="0000FF"/>
                <w:sz w:val="20"/>
                <w:szCs w:val="20"/>
                <w:u w:val="single"/>
              </w:rPr>
            </w:pPr>
            <w:r w:rsidRPr="00042C01">
              <w:rPr>
                <w:rFonts w:ascii="微軟正黑體" w:eastAsia="微軟正黑體" w:hAnsi="微軟正黑體" w:hint="eastAsia"/>
                <w:sz w:val="20"/>
                <w:szCs w:val="20"/>
              </w:rPr>
              <w:t>活動地點</w:t>
            </w:r>
          </w:p>
        </w:tc>
        <w:tc>
          <w:tcPr>
            <w:tcW w:w="9602" w:type="dxa"/>
            <w:hideMark/>
          </w:tcPr>
          <w:p w:rsidR="00DB4719" w:rsidRPr="00042C01" w:rsidRDefault="00A01513" w:rsidP="00DB4719">
            <w:pPr>
              <w:snapToGrid w:val="0"/>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Calibri"/>
                <w:color w:val="000000" w:themeColor="text1"/>
                <w:sz w:val="20"/>
                <w:szCs w:val="20"/>
              </w:rPr>
            </w:pPr>
            <w:hyperlink r:id="rId9" w:history="1">
              <w:r w:rsidR="00DB4719" w:rsidRPr="00042C01">
                <w:rPr>
                  <w:rStyle w:val="a3"/>
                  <w:rFonts w:ascii="微軟正黑體" w:eastAsia="微軟正黑體" w:hAnsi="微軟正黑體" w:hint="eastAsia"/>
                  <w:b/>
                  <w:bCs/>
                  <w:color w:val="000000" w:themeColor="text1"/>
                  <w:sz w:val="20"/>
                  <w:szCs w:val="20"/>
                </w:rPr>
                <w:t>財團法人塑膠工業技術發展中心</w:t>
              </w:r>
            </w:hyperlink>
            <w:r w:rsidR="00DB4719" w:rsidRPr="00042C01">
              <w:rPr>
                <w:rStyle w:val="a3"/>
                <w:rFonts w:ascii="微軟正黑體" w:eastAsia="微軟正黑體" w:hAnsi="微軟正黑體" w:hint="eastAsia"/>
                <w:b/>
                <w:bCs/>
                <w:color w:val="000000" w:themeColor="text1"/>
                <w:sz w:val="20"/>
                <w:szCs w:val="20"/>
              </w:rPr>
              <w:t xml:space="preserve"> 高分子醫材大樓</w:t>
            </w:r>
            <w:r w:rsidR="00DB4719" w:rsidRPr="00042C01">
              <w:rPr>
                <w:rFonts w:ascii="微軟正黑體" w:eastAsia="微軟正黑體" w:hAnsi="微軟正黑體" w:hint="eastAsia"/>
                <w:color w:val="000000" w:themeColor="text1"/>
                <w:sz w:val="20"/>
                <w:szCs w:val="20"/>
              </w:rPr>
              <w:t>（台中市西屯區工業39路59號）</w:t>
            </w:r>
          </w:p>
        </w:tc>
      </w:tr>
      <w:tr w:rsidR="00DB4719" w:rsidRPr="00DB4719" w:rsidTr="00D10B92">
        <w:trPr>
          <w:trHeight w:hRule="exact" w:val="397"/>
        </w:trPr>
        <w:tc>
          <w:tcPr>
            <w:cnfStyle w:val="001000000000" w:firstRow="0" w:lastRow="0" w:firstColumn="1" w:lastColumn="0" w:oddVBand="0" w:evenVBand="0" w:oddHBand="0" w:evenHBand="0" w:firstRowFirstColumn="0" w:firstRowLastColumn="0" w:lastRowFirstColumn="0" w:lastRowLastColumn="0"/>
            <w:tcW w:w="1279" w:type="dxa"/>
          </w:tcPr>
          <w:p w:rsidR="00DB4719" w:rsidRPr="00042C01" w:rsidRDefault="00DB4719" w:rsidP="00DB4719">
            <w:pPr>
              <w:snapToGrid w:val="0"/>
              <w:spacing w:line="240" w:lineRule="exact"/>
              <w:jc w:val="center"/>
              <w:rPr>
                <w:rFonts w:ascii="微軟正黑體" w:eastAsia="微軟正黑體" w:hAnsi="微軟正黑體"/>
                <w:b w:val="0"/>
                <w:bCs w:val="0"/>
                <w:sz w:val="20"/>
                <w:szCs w:val="20"/>
              </w:rPr>
            </w:pPr>
            <w:r w:rsidRPr="00042C01">
              <w:rPr>
                <w:rFonts w:ascii="微軟正黑體" w:eastAsia="微軟正黑體" w:hAnsi="微軟正黑體" w:hint="eastAsia"/>
                <w:sz w:val="20"/>
                <w:szCs w:val="20"/>
              </w:rPr>
              <w:t>活動費用</w:t>
            </w:r>
          </w:p>
        </w:tc>
        <w:tc>
          <w:tcPr>
            <w:tcW w:w="9602" w:type="dxa"/>
          </w:tcPr>
          <w:p w:rsidR="00DB4719" w:rsidRPr="00042C01" w:rsidRDefault="00DB4719" w:rsidP="00DB4719">
            <w:pPr>
              <w:snapToGrid w:val="0"/>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bCs/>
                <w:color w:val="0000FF"/>
                <w:sz w:val="20"/>
                <w:szCs w:val="20"/>
              </w:rPr>
            </w:pPr>
            <w:r w:rsidRPr="00042C01">
              <w:rPr>
                <w:rFonts w:ascii="微軟正黑體" w:eastAsia="微軟正黑體" w:hAnsi="微軟正黑體" w:hint="eastAsia"/>
                <w:b/>
                <w:bCs/>
                <w:color w:val="0000FF"/>
                <w:sz w:val="20"/>
                <w:szCs w:val="20"/>
              </w:rPr>
              <w:t>NT $5,000 /人 (含稅、講義、餐點)</w:t>
            </w:r>
          </w:p>
        </w:tc>
      </w:tr>
      <w:tr w:rsidR="00DB4719" w:rsidRPr="00DB4719" w:rsidTr="00D10B92">
        <w:trPr>
          <w:cnfStyle w:val="000000100000" w:firstRow="0" w:lastRow="0" w:firstColumn="0" w:lastColumn="0" w:oddVBand="0" w:evenVBand="0" w:oddHBand="1" w:evenHBand="0" w:firstRowFirstColumn="0" w:firstRowLastColumn="0" w:lastRowFirstColumn="0" w:lastRowLastColumn="0"/>
          <w:trHeight w:hRule="exact" w:val="851"/>
        </w:trPr>
        <w:tc>
          <w:tcPr>
            <w:cnfStyle w:val="001000000000" w:firstRow="0" w:lastRow="0" w:firstColumn="1" w:lastColumn="0" w:oddVBand="0" w:evenVBand="0" w:oddHBand="0" w:evenHBand="0" w:firstRowFirstColumn="0" w:firstRowLastColumn="0" w:lastRowFirstColumn="0" w:lastRowLastColumn="0"/>
            <w:tcW w:w="1279" w:type="dxa"/>
            <w:hideMark/>
          </w:tcPr>
          <w:p w:rsidR="00DB4719" w:rsidRPr="00042C01" w:rsidRDefault="00DB4719" w:rsidP="00DB4719">
            <w:pPr>
              <w:snapToGrid w:val="0"/>
              <w:spacing w:line="240" w:lineRule="exact"/>
              <w:jc w:val="center"/>
              <w:rPr>
                <w:rFonts w:ascii="微軟正黑體" w:eastAsia="微軟正黑體" w:hAnsi="微軟正黑體" w:cs="Calibri"/>
                <w:b w:val="0"/>
                <w:bCs w:val="0"/>
                <w:sz w:val="20"/>
                <w:szCs w:val="20"/>
              </w:rPr>
            </w:pPr>
            <w:r w:rsidRPr="00042C01">
              <w:rPr>
                <w:rFonts w:ascii="微軟正黑體" w:eastAsia="微軟正黑體" w:hAnsi="微軟正黑體" w:hint="eastAsia"/>
                <w:sz w:val="20"/>
                <w:szCs w:val="20"/>
              </w:rPr>
              <w:t>折扣方式</w:t>
            </w:r>
          </w:p>
        </w:tc>
        <w:tc>
          <w:tcPr>
            <w:tcW w:w="9602" w:type="dxa"/>
            <w:hideMark/>
          </w:tcPr>
          <w:p w:rsidR="00DB4719" w:rsidRPr="00242880" w:rsidRDefault="00DB4719" w:rsidP="00DB4719">
            <w:pPr>
              <w:pStyle w:val="af0"/>
              <w:widowControl/>
              <w:numPr>
                <w:ilvl w:val="0"/>
                <w:numId w:val="12"/>
              </w:numPr>
              <w:snapToGrid w:val="0"/>
              <w:spacing w:line="240" w:lineRule="exact"/>
              <w:ind w:leftChars="0" w:right="6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sz w:val="20"/>
                <w:szCs w:val="20"/>
                <w:lang w:val="es-ES_tradnl"/>
              </w:rPr>
            </w:pPr>
            <w:r w:rsidRPr="00042C01">
              <w:rPr>
                <w:rFonts w:ascii="微軟正黑體" w:eastAsia="微軟正黑體" w:hAnsi="微軟正黑體" w:hint="eastAsia"/>
                <w:color w:val="000000"/>
                <w:sz w:val="20"/>
                <w:szCs w:val="20"/>
              </w:rPr>
              <w:t>三人以上同行報名</w:t>
            </w:r>
            <w:r w:rsidRPr="00242880">
              <w:rPr>
                <w:rFonts w:ascii="微軟正黑體" w:eastAsia="微軟正黑體" w:hAnsi="微軟正黑體" w:hint="eastAsia"/>
                <w:color w:val="000000"/>
                <w:sz w:val="20"/>
                <w:szCs w:val="20"/>
                <w:lang w:val="es-ES_tradnl"/>
              </w:rPr>
              <w:t>，</w:t>
            </w:r>
            <w:r w:rsidRPr="00042C01">
              <w:rPr>
                <w:rFonts w:ascii="微軟正黑體" w:eastAsia="微軟正黑體" w:hAnsi="微軟正黑體" w:hint="eastAsia"/>
                <w:color w:val="000000"/>
                <w:sz w:val="20"/>
                <w:szCs w:val="20"/>
              </w:rPr>
              <w:t>可享超值優惠價</w:t>
            </w:r>
            <w:r w:rsidRPr="00242880">
              <w:rPr>
                <w:rFonts w:ascii="微軟正黑體" w:eastAsia="微軟正黑體" w:hAnsi="微軟正黑體" w:hint="eastAsia"/>
                <w:color w:val="000000"/>
                <w:sz w:val="20"/>
                <w:szCs w:val="20"/>
                <w:lang w:val="es-ES_tradnl"/>
              </w:rPr>
              <w:t xml:space="preserve"> </w:t>
            </w:r>
            <w:r w:rsidRPr="00242880">
              <w:rPr>
                <w:rFonts w:ascii="微軟正黑體" w:eastAsia="微軟正黑體" w:hAnsi="微軟正黑體" w:hint="eastAsia"/>
                <w:b/>
                <w:bCs/>
                <w:color w:val="0000FF"/>
                <w:sz w:val="20"/>
                <w:szCs w:val="20"/>
                <w:lang w:val="es-ES_tradnl"/>
              </w:rPr>
              <w:t>NT $4,500 /</w:t>
            </w:r>
            <w:r w:rsidRPr="00042C01">
              <w:rPr>
                <w:rFonts w:ascii="微軟正黑體" w:eastAsia="微軟正黑體" w:hAnsi="微軟正黑體" w:hint="eastAsia"/>
                <w:b/>
                <w:bCs/>
                <w:color w:val="0000FF"/>
                <w:sz w:val="20"/>
                <w:szCs w:val="20"/>
              </w:rPr>
              <w:t>人</w:t>
            </w:r>
            <w:r w:rsidRPr="00242880">
              <w:rPr>
                <w:rFonts w:ascii="微軟正黑體" w:eastAsia="微軟正黑體" w:hAnsi="微軟正黑體" w:hint="eastAsia"/>
                <w:b/>
                <w:bCs/>
                <w:color w:val="0000FF"/>
                <w:sz w:val="20"/>
                <w:szCs w:val="20"/>
                <w:lang w:val="es-ES_tradnl"/>
              </w:rPr>
              <w:t xml:space="preserve"> </w:t>
            </w:r>
            <w:r w:rsidRPr="00242880">
              <w:rPr>
                <w:rFonts w:ascii="微軟正黑體" w:eastAsia="微軟正黑體" w:hAnsi="微軟正黑體" w:hint="eastAsia"/>
                <w:color w:val="000000"/>
                <w:sz w:val="20"/>
                <w:szCs w:val="20"/>
                <w:lang w:val="es-ES_tradnl"/>
              </w:rPr>
              <w:t>(</w:t>
            </w:r>
            <w:r w:rsidRPr="00042C01">
              <w:rPr>
                <w:rFonts w:ascii="微軟正黑體" w:eastAsia="微軟正黑體" w:hAnsi="微軟正黑體" w:hint="eastAsia"/>
                <w:color w:val="000000"/>
                <w:sz w:val="20"/>
                <w:szCs w:val="20"/>
              </w:rPr>
              <w:t>需同筆款項繳清方享優惠</w:t>
            </w:r>
            <w:r w:rsidRPr="00242880">
              <w:rPr>
                <w:rFonts w:ascii="微軟正黑體" w:eastAsia="微軟正黑體" w:hAnsi="微軟正黑體" w:hint="eastAsia"/>
                <w:color w:val="000000"/>
                <w:sz w:val="20"/>
                <w:szCs w:val="20"/>
                <w:lang w:val="es-ES_tradnl"/>
              </w:rPr>
              <w:t>)</w:t>
            </w:r>
          </w:p>
          <w:p w:rsidR="00DB4719" w:rsidRPr="00042C01" w:rsidRDefault="000201D2" w:rsidP="00DB4719">
            <w:pPr>
              <w:pStyle w:val="af0"/>
              <w:widowControl/>
              <w:numPr>
                <w:ilvl w:val="0"/>
                <w:numId w:val="12"/>
              </w:numPr>
              <w:snapToGrid w:val="0"/>
              <w:spacing w:line="240" w:lineRule="exact"/>
              <w:ind w:leftChars="0" w:right="6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sz w:val="20"/>
                <w:szCs w:val="20"/>
              </w:rPr>
            </w:pPr>
            <w:r>
              <w:rPr>
                <w:rFonts w:ascii="微軟正黑體" w:eastAsia="微軟正黑體" w:hAnsi="微軟正黑體"/>
                <w:b/>
                <w:color w:val="FF0000"/>
                <w:sz w:val="20"/>
                <w:szCs w:val="20"/>
              </w:rPr>
              <w:t>6</w:t>
            </w:r>
            <w:r w:rsidR="008F344E" w:rsidRPr="00042C01">
              <w:rPr>
                <w:rFonts w:ascii="微軟正黑體" w:eastAsia="微軟正黑體" w:hAnsi="微軟正黑體" w:hint="eastAsia"/>
                <w:b/>
                <w:color w:val="FF0000"/>
                <w:sz w:val="20"/>
                <w:szCs w:val="20"/>
              </w:rPr>
              <w:t>/</w:t>
            </w:r>
            <w:r>
              <w:rPr>
                <w:rFonts w:ascii="微軟正黑體" w:eastAsia="微軟正黑體" w:hAnsi="微軟正黑體"/>
                <w:b/>
                <w:color w:val="FF0000"/>
                <w:sz w:val="20"/>
                <w:szCs w:val="20"/>
              </w:rPr>
              <w:t>4</w:t>
            </w:r>
            <w:r w:rsidR="00DB4719" w:rsidRPr="00042C01">
              <w:rPr>
                <w:rFonts w:ascii="微軟正黑體" w:eastAsia="微軟正黑體" w:hAnsi="微軟正黑體" w:hint="eastAsia"/>
                <w:b/>
                <w:color w:val="FF0000"/>
                <w:sz w:val="20"/>
                <w:szCs w:val="20"/>
              </w:rPr>
              <w:t>前</w:t>
            </w:r>
            <w:r w:rsidR="00DB4719" w:rsidRPr="00042C01">
              <w:rPr>
                <w:rFonts w:ascii="微軟正黑體" w:eastAsia="微軟正黑體" w:hAnsi="微軟正黑體" w:hint="eastAsia"/>
                <w:color w:val="000000"/>
                <w:sz w:val="20"/>
                <w:szCs w:val="20"/>
              </w:rPr>
              <w:t xml:space="preserve">完成繳費報名可享優惠價 </w:t>
            </w:r>
            <w:r w:rsidR="00DB4719" w:rsidRPr="00042C01">
              <w:rPr>
                <w:rFonts w:ascii="微軟正黑體" w:eastAsia="微軟正黑體" w:hAnsi="微軟正黑體" w:hint="eastAsia"/>
                <w:b/>
                <w:bCs/>
                <w:color w:val="0000FF"/>
                <w:sz w:val="20"/>
                <w:szCs w:val="20"/>
              </w:rPr>
              <w:t>NT $4,500 /人</w:t>
            </w:r>
          </w:p>
          <w:p w:rsidR="00DB4719" w:rsidRPr="00042C01" w:rsidRDefault="00DB4719" w:rsidP="00DB4719">
            <w:pPr>
              <w:snapToGrid w:val="0"/>
              <w:spacing w:line="240" w:lineRule="exact"/>
              <w:ind w:right="50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sz w:val="20"/>
                <w:szCs w:val="20"/>
              </w:rPr>
            </w:pPr>
            <w:r w:rsidRPr="00042C01">
              <w:rPr>
                <w:rFonts w:ascii="新細明體" w:eastAsia="新細明體" w:hAnsi="新細明體" w:hint="eastAsia"/>
                <w:color w:val="FF0000"/>
                <w:sz w:val="20"/>
                <w:szCs w:val="20"/>
              </w:rPr>
              <w:t>※</w:t>
            </w:r>
            <w:r w:rsidRPr="00042C01">
              <w:rPr>
                <w:rFonts w:ascii="微軟正黑體" w:eastAsia="微軟正黑體" w:hAnsi="微軟正黑體" w:hint="eastAsia"/>
                <w:color w:val="FF0000"/>
                <w:sz w:val="20"/>
                <w:szCs w:val="20"/>
              </w:rPr>
              <w:t>發票皆開立上課當月公司抬頭發票 (其他需求請於報名時告知)</w:t>
            </w:r>
          </w:p>
        </w:tc>
      </w:tr>
      <w:tr w:rsidR="00DB4719" w:rsidRPr="00DB4719" w:rsidTr="00D10B92">
        <w:trPr>
          <w:trHeight w:hRule="exact" w:val="397"/>
        </w:trPr>
        <w:tc>
          <w:tcPr>
            <w:cnfStyle w:val="001000000000" w:firstRow="0" w:lastRow="0" w:firstColumn="1" w:lastColumn="0" w:oddVBand="0" w:evenVBand="0" w:oddHBand="0" w:evenHBand="0" w:firstRowFirstColumn="0" w:firstRowLastColumn="0" w:lastRowFirstColumn="0" w:lastRowLastColumn="0"/>
            <w:tcW w:w="1279" w:type="dxa"/>
          </w:tcPr>
          <w:p w:rsidR="00DB4719" w:rsidRPr="00042C01" w:rsidRDefault="00DB4719" w:rsidP="00DB4719">
            <w:pPr>
              <w:snapToGrid w:val="0"/>
              <w:spacing w:line="240" w:lineRule="exact"/>
              <w:jc w:val="center"/>
              <w:rPr>
                <w:rFonts w:ascii="微軟正黑體" w:eastAsia="微軟正黑體" w:hAnsi="微軟正黑體"/>
                <w:b w:val="0"/>
                <w:bCs w:val="0"/>
                <w:sz w:val="20"/>
                <w:szCs w:val="20"/>
              </w:rPr>
            </w:pPr>
            <w:r w:rsidRPr="00042C01">
              <w:rPr>
                <w:rFonts w:ascii="微軟正黑體" w:eastAsia="微軟正黑體" w:hAnsi="微軟正黑體" w:hint="eastAsia"/>
                <w:sz w:val="20"/>
                <w:szCs w:val="20"/>
              </w:rPr>
              <w:t>聯繫窗口</w:t>
            </w:r>
          </w:p>
        </w:tc>
        <w:tc>
          <w:tcPr>
            <w:tcW w:w="9602" w:type="dxa"/>
          </w:tcPr>
          <w:p w:rsidR="00DB4719" w:rsidRPr="00042C01" w:rsidRDefault="00DB4719" w:rsidP="00DB4719">
            <w:pPr>
              <w:snapToGrid w:val="0"/>
              <w:spacing w:line="240" w:lineRule="exact"/>
              <w:ind w:right="60"/>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sz w:val="20"/>
                <w:szCs w:val="20"/>
              </w:rPr>
            </w:pPr>
            <w:r w:rsidRPr="00042C01">
              <w:rPr>
                <w:rFonts w:ascii="微軟正黑體" w:eastAsia="微軟正黑體" w:hAnsi="微軟正黑體" w:cs="Arial"/>
                <w:sz w:val="20"/>
                <w:szCs w:val="20"/>
              </w:rPr>
              <w:t>04</w:t>
            </w:r>
            <w:r w:rsidRPr="00042C01">
              <w:rPr>
                <w:rFonts w:ascii="微軟正黑體" w:eastAsia="微軟正黑體" w:hAnsi="微軟正黑體" w:cs="Arial" w:hint="eastAsia"/>
                <w:sz w:val="20"/>
                <w:szCs w:val="20"/>
              </w:rPr>
              <w:t>-</w:t>
            </w:r>
            <w:r w:rsidRPr="00042C01">
              <w:rPr>
                <w:rFonts w:ascii="微軟正黑體" w:eastAsia="微軟正黑體" w:hAnsi="微軟正黑體" w:cs="Arial"/>
                <w:sz w:val="20"/>
                <w:szCs w:val="20"/>
              </w:rPr>
              <w:t>2359</w:t>
            </w:r>
            <w:r w:rsidRPr="00042C01">
              <w:rPr>
                <w:rFonts w:ascii="微軟正黑體" w:eastAsia="微軟正黑體" w:hAnsi="微軟正黑體" w:cs="Times New Roman"/>
                <w:sz w:val="20"/>
                <w:szCs w:val="20"/>
              </w:rPr>
              <w:t>5900</w:t>
            </w:r>
            <w:r w:rsidRPr="00042C01">
              <w:rPr>
                <w:rFonts w:ascii="微軟正黑體" w:eastAsia="微軟正黑體" w:hAnsi="微軟正黑體" w:cs="Times New Roman" w:hint="eastAsia"/>
                <w:sz w:val="20"/>
                <w:szCs w:val="20"/>
              </w:rPr>
              <w:t>分機413林小姐</w:t>
            </w:r>
          </w:p>
        </w:tc>
      </w:tr>
      <w:tr w:rsidR="00DB4719" w:rsidRPr="00DB4719" w:rsidTr="00D10B92">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279" w:type="dxa"/>
          </w:tcPr>
          <w:p w:rsidR="00DB4719" w:rsidRPr="00042C01" w:rsidRDefault="00DB4719" w:rsidP="00DB4719">
            <w:pPr>
              <w:snapToGrid w:val="0"/>
              <w:spacing w:line="240" w:lineRule="exact"/>
              <w:jc w:val="center"/>
              <w:rPr>
                <w:rFonts w:ascii="微軟正黑體" w:eastAsia="微軟正黑體" w:hAnsi="微軟正黑體"/>
                <w:b w:val="0"/>
                <w:bCs w:val="0"/>
                <w:sz w:val="20"/>
                <w:szCs w:val="20"/>
              </w:rPr>
            </w:pPr>
            <w:r w:rsidRPr="00042C01">
              <w:rPr>
                <w:rFonts w:ascii="微軟正黑體" w:eastAsia="微軟正黑體" w:hAnsi="微軟正黑體" w:hint="eastAsia"/>
                <w:sz w:val="20"/>
                <w:szCs w:val="20"/>
              </w:rPr>
              <w:t>報名方式</w:t>
            </w:r>
          </w:p>
        </w:tc>
        <w:tc>
          <w:tcPr>
            <w:tcW w:w="9602" w:type="dxa"/>
          </w:tcPr>
          <w:p w:rsidR="00DB4719" w:rsidRPr="00042C01" w:rsidRDefault="00DB4719" w:rsidP="00DB4719">
            <w:pPr>
              <w:pStyle w:val="af0"/>
              <w:widowControl/>
              <w:numPr>
                <w:ilvl w:val="0"/>
                <w:numId w:val="12"/>
              </w:numPr>
              <w:snapToGrid w:val="0"/>
              <w:spacing w:line="240" w:lineRule="exact"/>
              <w:ind w:leftChars="0" w:right="6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0"/>
                <w:szCs w:val="20"/>
                <w:lang w:val="es-ES_tradnl"/>
              </w:rPr>
            </w:pPr>
            <w:r w:rsidRPr="00042C01">
              <w:rPr>
                <w:rFonts w:ascii="微軟正黑體" w:eastAsia="微軟正黑體" w:hAnsi="微軟正黑體" w:hint="eastAsia"/>
                <w:color w:val="000000"/>
                <w:sz w:val="20"/>
                <w:szCs w:val="20"/>
              </w:rPr>
              <w:t>網路報名</w:t>
            </w:r>
            <w:r w:rsidRPr="00042C01">
              <w:rPr>
                <w:rFonts w:ascii="微軟正黑體" w:eastAsia="微軟正黑體" w:hAnsi="微軟正黑體" w:hint="eastAsia"/>
                <w:color w:val="000000" w:themeColor="text1"/>
                <w:sz w:val="20"/>
                <w:szCs w:val="20"/>
                <w:lang w:val="es-ES_tradnl"/>
              </w:rPr>
              <w:t>：</w:t>
            </w:r>
            <w:hyperlink r:id="rId10" w:history="1">
              <w:r w:rsidRPr="00042C01">
                <w:rPr>
                  <w:rStyle w:val="a3"/>
                  <w:rFonts w:ascii="微軟正黑體" w:eastAsia="微軟正黑體" w:hAnsi="微軟正黑體"/>
                  <w:color w:val="000000" w:themeColor="text1"/>
                  <w:sz w:val="20"/>
                  <w:szCs w:val="20"/>
                  <w:lang w:val="es-ES_tradnl"/>
                </w:rPr>
                <w:t>http://www.pidc.org.tw/activity.php</w:t>
              </w:r>
            </w:hyperlink>
          </w:p>
          <w:p w:rsidR="00DB4719" w:rsidRPr="00042C01" w:rsidRDefault="00DB4719" w:rsidP="00DB4719">
            <w:pPr>
              <w:pStyle w:val="af0"/>
              <w:widowControl/>
              <w:numPr>
                <w:ilvl w:val="0"/>
                <w:numId w:val="12"/>
              </w:numPr>
              <w:snapToGrid w:val="0"/>
              <w:spacing w:line="240" w:lineRule="exact"/>
              <w:ind w:leftChars="0" w:right="60"/>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sz w:val="20"/>
                <w:szCs w:val="20"/>
                <w:lang w:val="es-ES_tradnl"/>
              </w:rPr>
            </w:pPr>
            <w:r w:rsidRPr="00042C01">
              <w:rPr>
                <w:rFonts w:ascii="微軟正黑體" w:eastAsia="微軟正黑體" w:hAnsi="微軟正黑體" w:cs="Arial" w:hint="eastAsia"/>
                <w:color w:val="000000" w:themeColor="text1"/>
                <w:sz w:val="20"/>
                <w:szCs w:val="20"/>
              </w:rPr>
              <w:t>郵件</w:t>
            </w:r>
            <w:r w:rsidRPr="00042C01">
              <w:rPr>
                <w:rFonts w:ascii="微軟正黑體" w:eastAsia="微軟正黑體" w:hAnsi="微軟正黑體" w:cs="Times New Roman"/>
                <w:color w:val="000000" w:themeColor="text1"/>
                <w:sz w:val="20"/>
                <w:szCs w:val="20"/>
              </w:rPr>
              <w:t>報名</w:t>
            </w:r>
            <w:r w:rsidRPr="00042C01">
              <w:rPr>
                <w:rFonts w:ascii="微軟正黑體" w:eastAsia="微軟正黑體" w:hAnsi="微軟正黑體" w:cs="Times New Roman"/>
                <w:color w:val="000000" w:themeColor="text1"/>
                <w:sz w:val="20"/>
                <w:szCs w:val="20"/>
                <w:lang w:val="es-ES_tradnl"/>
              </w:rPr>
              <w:t>：</w:t>
            </w:r>
            <w:hyperlink r:id="rId11" w:history="1">
              <w:r w:rsidRPr="00042C01">
                <w:rPr>
                  <w:rStyle w:val="a3"/>
                  <w:rFonts w:ascii="微軟正黑體" w:eastAsia="微軟正黑體" w:hAnsi="微軟正黑體" w:cs="Times New Roman" w:hint="eastAsia"/>
                  <w:sz w:val="20"/>
                  <w:szCs w:val="20"/>
                  <w:lang w:val="es-ES_tradnl"/>
                </w:rPr>
                <w:t>ariely04</w:t>
              </w:r>
              <w:r w:rsidRPr="00042C01">
                <w:rPr>
                  <w:rStyle w:val="a3"/>
                  <w:rFonts w:ascii="微軟正黑體" w:eastAsia="微軟正黑體" w:hAnsi="微軟正黑體" w:cs="Times New Roman"/>
                  <w:sz w:val="20"/>
                  <w:szCs w:val="20"/>
                  <w:lang w:val="es-ES_tradnl"/>
                </w:rPr>
                <w:t>@pidc.org.tw</w:t>
              </w:r>
            </w:hyperlink>
          </w:p>
        </w:tc>
      </w:tr>
      <w:tr w:rsidR="00DB4719" w:rsidRPr="00DB4719" w:rsidTr="009D20D9">
        <w:trPr>
          <w:trHeight w:val="1379"/>
        </w:trPr>
        <w:tc>
          <w:tcPr>
            <w:cnfStyle w:val="001000000000" w:firstRow="0" w:lastRow="0" w:firstColumn="1" w:lastColumn="0" w:oddVBand="0" w:evenVBand="0" w:oddHBand="0" w:evenHBand="0" w:firstRowFirstColumn="0" w:firstRowLastColumn="0" w:lastRowFirstColumn="0" w:lastRowLastColumn="0"/>
            <w:tcW w:w="1279" w:type="dxa"/>
          </w:tcPr>
          <w:p w:rsidR="00DB4719" w:rsidRPr="00042C01" w:rsidRDefault="00DB4719" w:rsidP="00DB4719">
            <w:pPr>
              <w:snapToGrid w:val="0"/>
              <w:spacing w:line="240" w:lineRule="exact"/>
              <w:jc w:val="center"/>
              <w:rPr>
                <w:rFonts w:ascii="微軟正黑體" w:eastAsia="微軟正黑體" w:hAnsi="微軟正黑體" w:cs="Calibri"/>
                <w:b w:val="0"/>
                <w:bCs w:val="0"/>
                <w:color w:val="0000FF"/>
                <w:sz w:val="20"/>
                <w:szCs w:val="20"/>
              </w:rPr>
            </w:pPr>
            <w:r w:rsidRPr="00042C01">
              <w:rPr>
                <w:rFonts w:ascii="微軟正黑體" w:eastAsia="微軟正黑體" w:hAnsi="微軟正黑體" w:hint="eastAsia"/>
                <w:color w:val="000000" w:themeColor="text1"/>
                <w:sz w:val="20"/>
                <w:szCs w:val="20"/>
              </w:rPr>
              <w:t>注意事項</w:t>
            </w:r>
          </w:p>
        </w:tc>
        <w:tc>
          <w:tcPr>
            <w:tcW w:w="9602" w:type="dxa"/>
          </w:tcPr>
          <w:p w:rsidR="00DB4719" w:rsidRPr="00042C01" w:rsidRDefault="00DB4719" w:rsidP="00DB4719">
            <w:pPr>
              <w:pStyle w:val="af0"/>
              <w:numPr>
                <w:ilvl w:val="0"/>
                <w:numId w:val="13"/>
              </w:numPr>
              <w:tabs>
                <w:tab w:val="left" w:pos="720"/>
              </w:tabs>
              <w:autoSpaceDE w:val="0"/>
              <w:autoSpaceDN w:val="0"/>
              <w:snapToGrid w:val="0"/>
              <w:spacing w:line="240" w:lineRule="exact"/>
              <w:ind w:leftChars="0"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hint="eastAsia"/>
                <w:sz w:val="20"/>
                <w:szCs w:val="20"/>
              </w:rPr>
              <w:t>名額有限</w:t>
            </w:r>
            <w:r w:rsidRPr="00242880">
              <w:rPr>
                <w:rFonts w:ascii="微軟正黑體" w:eastAsia="微軟正黑體" w:hAnsi="微軟正黑體" w:cs="Arial" w:hint="eastAsia"/>
                <w:sz w:val="20"/>
                <w:szCs w:val="20"/>
                <w:lang w:val="es-ES_tradnl"/>
              </w:rPr>
              <w:t>，</w:t>
            </w:r>
            <w:r w:rsidRPr="00042C01">
              <w:rPr>
                <w:rFonts w:ascii="微軟正黑體" w:eastAsia="微軟正黑體" w:hAnsi="微軟正黑體" w:cs="Arial" w:hint="eastAsia"/>
                <w:sz w:val="20"/>
                <w:szCs w:val="20"/>
              </w:rPr>
              <w:t>請提早報名</w:t>
            </w:r>
            <w:r w:rsidRPr="00242880">
              <w:rPr>
                <w:rFonts w:ascii="微軟正黑體" w:eastAsia="微軟正黑體" w:hAnsi="微軟正黑體" w:cs="Arial" w:hint="eastAsia"/>
                <w:sz w:val="20"/>
                <w:szCs w:val="20"/>
                <w:lang w:val="es-ES_tradnl"/>
              </w:rPr>
              <w:t>，</w:t>
            </w:r>
            <w:r w:rsidRPr="00042C01">
              <w:rPr>
                <w:rFonts w:ascii="微軟正黑體" w:eastAsia="微軟正黑體" w:hAnsi="微軟正黑體" w:cs="Arial" w:hint="eastAsia"/>
                <w:sz w:val="20"/>
                <w:szCs w:val="20"/>
              </w:rPr>
              <w:t>額滿為止。上課當天，現場不受理臨時報名！</w:t>
            </w:r>
          </w:p>
          <w:p w:rsidR="00DB4719" w:rsidRPr="00042C01" w:rsidRDefault="00DB4719" w:rsidP="00DB4719">
            <w:pPr>
              <w:pStyle w:val="af0"/>
              <w:numPr>
                <w:ilvl w:val="0"/>
                <w:numId w:val="13"/>
              </w:numPr>
              <w:tabs>
                <w:tab w:val="left" w:pos="720"/>
              </w:tabs>
              <w:autoSpaceDE w:val="0"/>
              <w:autoSpaceDN w:val="0"/>
              <w:snapToGrid w:val="0"/>
              <w:spacing w:line="240" w:lineRule="exact"/>
              <w:ind w:leftChars="0"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sz w:val="20"/>
                <w:szCs w:val="20"/>
              </w:rPr>
              <w:t>報名截止日：</w:t>
            </w:r>
            <w:r w:rsidR="000201D2" w:rsidRPr="000201D2">
              <w:rPr>
                <w:rFonts w:ascii="微軟正黑體" w:eastAsia="微軟正黑體" w:hAnsi="微軟正黑體" w:cs="Arial"/>
                <w:b/>
                <w:color w:val="0000FF"/>
                <w:sz w:val="20"/>
                <w:szCs w:val="20"/>
                <w:highlight w:val="yellow"/>
              </w:rPr>
              <w:t>6</w:t>
            </w:r>
            <w:r w:rsidR="000201D2" w:rsidRPr="000201D2">
              <w:rPr>
                <w:rFonts w:ascii="微軟正黑體" w:eastAsia="微軟正黑體" w:hAnsi="微軟正黑體" w:cs="Arial" w:hint="eastAsia"/>
                <w:b/>
                <w:color w:val="0000FF"/>
                <w:sz w:val="20"/>
                <w:szCs w:val="20"/>
                <w:highlight w:val="yellow"/>
              </w:rPr>
              <w:t>/</w:t>
            </w:r>
            <w:r w:rsidR="000201D2" w:rsidRPr="000201D2">
              <w:rPr>
                <w:rFonts w:ascii="微軟正黑體" w:eastAsia="微軟正黑體" w:hAnsi="微軟正黑體" w:cs="Arial"/>
                <w:b/>
                <w:color w:val="0000FF"/>
                <w:sz w:val="20"/>
                <w:szCs w:val="20"/>
                <w:highlight w:val="yellow"/>
              </w:rPr>
              <w:t>27</w:t>
            </w:r>
            <w:r w:rsidRPr="00042C01">
              <w:rPr>
                <w:rFonts w:ascii="微軟正黑體" w:eastAsia="微軟正黑體" w:hAnsi="微軟正黑體" w:cs="Arial"/>
                <w:sz w:val="20"/>
                <w:szCs w:val="20"/>
              </w:rPr>
              <w:t>，凡報名者</w:t>
            </w:r>
            <w:r w:rsidRPr="00042C01">
              <w:rPr>
                <w:rFonts w:ascii="微軟正黑體" w:eastAsia="微軟正黑體" w:hAnsi="微軟正黑體" w:cs="Arial" w:hint="eastAsia"/>
                <w:sz w:val="20"/>
                <w:szCs w:val="20"/>
              </w:rPr>
              <w:t>，將</w:t>
            </w:r>
            <w:r w:rsidRPr="00042C01">
              <w:rPr>
                <w:rFonts w:ascii="微軟正黑體" w:eastAsia="微軟正黑體" w:hAnsi="微軟正黑體" w:cs="Arial"/>
                <w:sz w:val="20"/>
                <w:szCs w:val="20"/>
              </w:rPr>
              <w:t>於</w:t>
            </w:r>
            <w:r w:rsidRPr="00042C01">
              <w:rPr>
                <w:rFonts w:ascii="微軟正黑體" w:eastAsia="微軟正黑體" w:hAnsi="微軟正黑體" w:cs="Arial" w:hint="eastAsia"/>
                <w:sz w:val="20"/>
                <w:szCs w:val="20"/>
              </w:rPr>
              <w:t>活動</w:t>
            </w:r>
            <w:r w:rsidRPr="00042C01">
              <w:rPr>
                <w:rFonts w:ascii="微軟正黑體" w:eastAsia="微軟正黑體" w:hAnsi="微軟正黑體" w:cs="Arial"/>
                <w:sz w:val="20"/>
                <w:szCs w:val="20"/>
              </w:rPr>
              <w:t>前</w:t>
            </w:r>
            <w:r w:rsidRPr="00042C01">
              <w:rPr>
                <w:rFonts w:ascii="微軟正黑體" w:eastAsia="微軟正黑體" w:hAnsi="微軟正黑體" w:cs="Arial" w:hint="eastAsia"/>
                <w:sz w:val="20"/>
                <w:szCs w:val="20"/>
              </w:rPr>
              <w:t>收到</w:t>
            </w:r>
            <w:r w:rsidRPr="00042C01">
              <w:rPr>
                <w:rFonts w:ascii="微軟正黑體" w:eastAsia="微軟正黑體" w:hAnsi="微軟正黑體" w:cs="Arial"/>
                <w:sz w:val="20"/>
                <w:szCs w:val="20"/>
              </w:rPr>
              <w:t>【</w:t>
            </w:r>
            <w:r w:rsidRPr="00042C01">
              <w:rPr>
                <w:rFonts w:ascii="微軟正黑體" w:eastAsia="微軟正黑體" w:hAnsi="微軟正黑體" w:cs="Arial" w:hint="eastAsia"/>
                <w:sz w:val="20"/>
                <w:szCs w:val="20"/>
              </w:rPr>
              <w:t>出席</w:t>
            </w:r>
            <w:r w:rsidRPr="00042C01">
              <w:rPr>
                <w:rFonts w:ascii="微軟正黑體" w:eastAsia="微軟正黑體" w:hAnsi="微軟正黑體" w:cs="Arial"/>
                <w:sz w:val="20"/>
                <w:szCs w:val="20"/>
              </w:rPr>
              <w:t>通知】</w:t>
            </w:r>
            <w:r w:rsidRPr="00042C01">
              <w:rPr>
                <w:rFonts w:ascii="微軟正黑體" w:eastAsia="微軟正黑體" w:hAnsi="微軟正黑體" w:cs="Arial" w:hint="eastAsia"/>
                <w:sz w:val="20"/>
                <w:szCs w:val="20"/>
              </w:rPr>
              <w:t>，煩請留意Email信件</w:t>
            </w:r>
            <w:r w:rsidRPr="00042C01">
              <w:rPr>
                <w:rFonts w:ascii="微軟正黑體" w:eastAsia="微軟正黑體" w:hAnsi="微軟正黑體" w:cs="Arial"/>
                <w:sz w:val="20"/>
                <w:szCs w:val="20"/>
              </w:rPr>
              <w:t>。</w:t>
            </w:r>
          </w:p>
          <w:p w:rsidR="00DB4719" w:rsidRPr="00042C01" w:rsidRDefault="00DB4719" w:rsidP="00DB4719">
            <w:pPr>
              <w:pStyle w:val="af0"/>
              <w:numPr>
                <w:ilvl w:val="0"/>
                <w:numId w:val="13"/>
              </w:numPr>
              <w:tabs>
                <w:tab w:val="left" w:pos="720"/>
              </w:tabs>
              <w:autoSpaceDE w:val="0"/>
              <w:autoSpaceDN w:val="0"/>
              <w:snapToGrid w:val="0"/>
              <w:spacing w:line="240" w:lineRule="exact"/>
              <w:ind w:leftChars="0"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sz w:val="20"/>
                <w:szCs w:val="20"/>
              </w:rPr>
              <w:t>若遇不可抗力之因素，塑膠中心保留更</w:t>
            </w:r>
            <w:r w:rsidRPr="00042C01">
              <w:rPr>
                <w:rFonts w:ascii="微軟正黑體" w:eastAsia="微軟正黑體" w:hAnsi="微軟正黑體" w:cs="Arial" w:hint="eastAsia"/>
                <w:sz w:val="20"/>
                <w:szCs w:val="20"/>
              </w:rPr>
              <w:t>換</w:t>
            </w:r>
            <w:r w:rsidRPr="00042C01">
              <w:rPr>
                <w:rFonts w:ascii="微軟正黑體" w:eastAsia="微軟正黑體" w:hAnsi="微軟正黑體" w:cs="Arial"/>
                <w:sz w:val="20"/>
                <w:szCs w:val="20"/>
              </w:rPr>
              <w:t>講</w:t>
            </w:r>
            <w:r w:rsidRPr="00042C01">
              <w:rPr>
                <w:rFonts w:ascii="微軟正黑體" w:eastAsia="微軟正黑體" w:hAnsi="微軟正黑體" w:cs="Arial" w:hint="eastAsia"/>
                <w:sz w:val="20"/>
                <w:szCs w:val="20"/>
              </w:rPr>
              <w:t>者</w:t>
            </w:r>
            <w:r w:rsidRPr="00042C01">
              <w:rPr>
                <w:rFonts w:ascii="微軟正黑體" w:eastAsia="微軟正黑體" w:hAnsi="微軟正黑體" w:cs="Arial"/>
                <w:sz w:val="20"/>
                <w:szCs w:val="20"/>
              </w:rPr>
              <w:t>及內容之權利。</w:t>
            </w:r>
          </w:p>
          <w:p w:rsidR="00DB4719" w:rsidRPr="00042C01" w:rsidRDefault="00DB4719" w:rsidP="00DB4719">
            <w:pPr>
              <w:pStyle w:val="af0"/>
              <w:numPr>
                <w:ilvl w:val="0"/>
                <w:numId w:val="13"/>
              </w:numPr>
              <w:tabs>
                <w:tab w:val="left" w:pos="720"/>
              </w:tabs>
              <w:autoSpaceDE w:val="0"/>
              <w:autoSpaceDN w:val="0"/>
              <w:snapToGrid w:val="0"/>
              <w:spacing w:line="240" w:lineRule="exact"/>
              <w:ind w:leftChars="0"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hint="eastAsia"/>
                <w:sz w:val="20"/>
                <w:szCs w:val="20"/>
              </w:rPr>
              <w:t>活動前五天取消者，得全額退費。活動前五天內取消者，則酌收學費之10％手續費。</w:t>
            </w:r>
          </w:p>
          <w:p w:rsidR="00DB4719" w:rsidRPr="00042C01" w:rsidRDefault="00DB4719" w:rsidP="00DB4719">
            <w:pPr>
              <w:pStyle w:val="af0"/>
              <w:tabs>
                <w:tab w:val="left" w:pos="720"/>
              </w:tabs>
              <w:autoSpaceDE w:val="0"/>
              <w:autoSpaceDN w:val="0"/>
              <w:snapToGrid w:val="0"/>
              <w:spacing w:line="240" w:lineRule="exact"/>
              <w:ind w:leftChars="0" w:left="482"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hint="eastAsia"/>
                <w:sz w:val="20"/>
                <w:szCs w:val="20"/>
              </w:rPr>
              <w:t>活動前一天及開課當天取消者，恕不退費。</w:t>
            </w:r>
          </w:p>
          <w:p w:rsidR="00DB4719" w:rsidRPr="00042C01" w:rsidRDefault="00DB4719" w:rsidP="00DB4719">
            <w:pPr>
              <w:pStyle w:val="af0"/>
              <w:numPr>
                <w:ilvl w:val="0"/>
                <w:numId w:val="13"/>
              </w:numPr>
              <w:tabs>
                <w:tab w:val="left" w:pos="720"/>
              </w:tabs>
              <w:autoSpaceDE w:val="0"/>
              <w:autoSpaceDN w:val="0"/>
              <w:snapToGrid w:val="0"/>
              <w:spacing w:line="240" w:lineRule="exact"/>
              <w:ind w:leftChars="0" w:right="18"/>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sz w:val="20"/>
                <w:szCs w:val="20"/>
              </w:rPr>
            </w:pPr>
            <w:r w:rsidRPr="00042C01">
              <w:rPr>
                <w:rFonts w:ascii="微軟正黑體" w:eastAsia="微軟正黑體" w:hAnsi="微軟正黑體" w:cs="Arial" w:hint="eastAsia"/>
                <w:sz w:val="20"/>
                <w:szCs w:val="20"/>
              </w:rPr>
              <w:t>活動前未完成繳費者，將自動取消報名(有特殊原因提前告知者除外)。</w:t>
            </w:r>
          </w:p>
        </w:tc>
      </w:tr>
      <w:tr w:rsidR="00035B1A" w:rsidRPr="00DB4719" w:rsidTr="00035B1A">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10881" w:type="dxa"/>
            <w:gridSpan w:val="2"/>
          </w:tcPr>
          <w:p w:rsidR="00035B1A" w:rsidRDefault="00035B1A" w:rsidP="00035B1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rPr>
                <w:rStyle w:val="a3"/>
                <w:rFonts w:ascii="微軟正黑體" w:eastAsia="微軟正黑體" w:hAnsi="微軟正黑體" w:cs="Times New Roman"/>
                <w:kern w:val="2"/>
                <w:sz w:val="20"/>
                <w:szCs w:val="20"/>
                <w:bdr w:val="none" w:sz="0" w:space="0" w:color="auto"/>
                <w:lang w:val="en-US"/>
              </w:rPr>
            </w:pPr>
            <w:r>
              <w:rPr>
                <w:rFonts w:ascii="微軟正黑體" w:eastAsia="微軟正黑體" w:hAnsi="微軟正黑體" w:cs="Times New Roman" w:hint="eastAsia"/>
                <w:color w:val="auto"/>
                <w:kern w:val="2"/>
                <w:sz w:val="20"/>
                <w:szCs w:val="20"/>
                <w:bdr w:val="none" w:sz="0" w:space="0" w:color="auto"/>
                <w:lang w:val="en-US"/>
              </w:rPr>
              <w:t>◆</w:t>
            </w:r>
            <w:r w:rsidRPr="00292358">
              <w:rPr>
                <w:rFonts w:ascii="微軟正黑體" w:eastAsia="微軟正黑體" w:hAnsi="微軟正黑體" w:cs="Times New Roman" w:hint="eastAsia"/>
                <w:color w:val="auto"/>
                <w:kern w:val="2"/>
                <w:sz w:val="20"/>
                <w:szCs w:val="20"/>
                <w:bdr w:val="none" w:sz="0" w:space="0" w:color="auto"/>
                <w:lang w:val="en-US"/>
              </w:rPr>
              <w:t>對</w:t>
            </w:r>
            <w:r w:rsidRPr="00242880">
              <w:rPr>
                <w:rFonts w:ascii="微軟正黑體" w:eastAsia="微軟正黑體" w:hAnsi="微軟正黑體" w:cs="Times New Roman"/>
                <w:color w:val="auto"/>
                <w:kern w:val="2"/>
                <w:sz w:val="20"/>
                <w:szCs w:val="20"/>
                <w:bdr w:val="none" w:sz="0" w:space="0" w:color="auto"/>
              </w:rPr>
              <w:t>K2019</w:t>
            </w:r>
            <w:r w:rsidRPr="00292358">
              <w:rPr>
                <w:rFonts w:ascii="微軟正黑體" w:eastAsia="微軟正黑體" w:hAnsi="微軟正黑體" w:cs="Times New Roman" w:hint="eastAsia"/>
                <w:color w:val="auto"/>
                <w:kern w:val="2"/>
                <w:sz w:val="20"/>
                <w:szCs w:val="20"/>
                <w:bdr w:val="none" w:sz="0" w:space="0" w:color="auto"/>
                <w:lang w:val="en-US"/>
              </w:rPr>
              <w:t>觀展團有興趣</w:t>
            </w:r>
            <w:r w:rsidRPr="00242880">
              <w:rPr>
                <w:rFonts w:ascii="微軟正黑體" w:eastAsia="微軟正黑體" w:hAnsi="微軟正黑體" w:cs="Times New Roman" w:hint="eastAsia"/>
                <w:color w:val="auto"/>
                <w:kern w:val="2"/>
                <w:sz w:val="20"/>
                <w:szCs w:val="20"/>
                <w:bdr w:val="none" w:sz="0" w:space="0" w:color="auto"/>
              </w:rPr>
              <w:t>，</w:t>
            </w:r>
            <w:r w:rsidRPr="00292358">
              <w:rPr>
                <w:rFonts w:ascii="微軟正黑體" w:eastAsia="微軟正黑體" w:hAnsi="微軟正黑體" w:cs="Times New Roman" w:hint="eastAsia"/>
                <w:color w:val="auto"/>
                <w:kern w:val="2"/>
                <w:sz w:val="20"/>
                <w:szCs w:val="20"/>
                <w:bdr w:val="none" w:sz="0" w:space="0" w:color="auto"/>
                <w:lang w:val="en-US"/>
              </w:rPr>
              <w:t>請提供相關資料</w:t>
            </w:r>
            <w:r w:rsidRPr="00242880">
              <w:rPr>
                <w:rFonts w:ascii="微軟正黑體" w:eastAsia="微軟正黑體" w:hAnsi="微軟正黑體" w:cs="Times New Roman" w:hint="eastAsia"/>
                <w:color w:val="auto"/>
                <w:kern w:val="2"/>
                <w:sz w:val="20"/>
                <w:szCs w:val="20"/>
                <w:bdr w:val="none" w:sz="0" w:space="0" w:color="auto"/>
              </w:rPr>
              <w:t>（</w:t>
            </w:r>
            <w:r w:rsidRPr="00242880">
              <w:rPr>
                <w:rFonts w:ascii="微軟正黑體" w:eastAsia="微軟正黑體" w:hAnsi="微軟正黑體" w:cs="Times New Roman"/>
                <w:color w:val="auto"/>
                <w:kern w:val="2"/>
                <w:sz w:val="20"/>
                <w:szCs w:val="20"/>
                <w:bdr w:val="none" w:sz="0" w:space="0" w:color="auto"/>
              </w:rPr>
              <w:t>A</w:t>
            </w:r>
            <w:r w:rsidRPr="00292358">
              <w:rPr>
                <w:rFonts w:ascii="微軟正黑體" w:eastAsia="微軟正黑體" w:hAnsi="微軟正黑體" w:cs="Times New Roman" w:hint="eastAsia"/>
                <w:color w:val="auto"/>
                <w:kern w:val="2"/>
                <w:sz w:val="20"/>
                <w:szCs w:val="20"/>
                <w:bdr w:val="none" w:sz="0" w:space="0" w:color="auto"/>
                <w:lang w:val="en-US"/>
              </w:rPr>
              <w:t>、</w:t>
            </w:r>
            <w:r w:rsidRPr="00242880">
              <w:rPr>
                <w:rFonts w:ascii="微軟正黑體" w:eastAsia="微軟正黑體" w:hAnsi="微軟正黑體" w:cs="Times New Roman" w:hint="eastAsia"/>
                <w:color w:val="auto"/>
                <w:kern w:val="2"/>
                <w:sz w:val="20"/>
                <w:szCs w:val="20"/>
                <w:bdr w:val="none" w:sz="0" w:space="0" w:color="auto"/>
              </w:rPr>
              <w:t>B</w:t>
            </w:r>
            <w:r w:rsidRPr="00292358">
              <w:rPr>
                <w:rFonts w:ascii="微軟正黑體" w:eastAsia="微軟正黑體" w:hAnsi="微軟正黑體" w:cs="Times New Roman" w:hint="eastAsia"/>
                <w:color w:val="auto"/>
                <w:kern w:val="2"/>
                <w:sz w:val="20"/>
                <w:szCs w:val="20"/>
                <w:bdr w:val="none" w:sz="0" w:space="0" w:color="auto"/>
                <w:lang w:val="en-US"/>
              </w:rPr>
              <w:t>、</w:t>
            </w:r>
            <w:r w:rsidRPr="00242880">
              <w:rPr>
                <w:rFonts w:ascii="微軟正黑體" w:eastAsia="微軟正黑體" w:hAnsi="微軟正黑體" w:cs="Times New Roman"/>
                <w:color w:val="auto"/>
                <w:kern w:val="2"/>
                <w:sz w:val="20"/>
                <w:szCs w:val="20"/>
                <w:bdr w:val="none" w:sz="0" w:space="0" w:color="auto"/>
              </w:rPr>
              <w:t>C</w:t>
            </w:r>
            <w:r w:rsidRPr="00292358">
              <w:rPr>
                <w:rFonts w:ascii="微軟正黑體" w:eastAsia="微軟正黑體" w:hAnsi="微軟正黑體" w:cs="Times New Roman" w:hint="eastAsia"/>
                <w:color w:val="auto"/>
                <w:kern w:val="2"/>
                <w:sz w:val="20"/>
                <w:szCs w:val="20"/>
                <w:bdr w:val="none" w:sz="0" w:space="0" w:color="auto"/>
                <w:lang w:val="en-US"/>
              </w:rPr>
              <w:t>、</w:t>
            </w:r>
            <w:r w:rsidRPr="00242880">
              <w:rPr>
                <w:rFonts w:ascii="微軟正黑體" w:eastAsia="微軟正黑體" w:hAnsi="微軟正黑體" w:cs="Times New Roman"/>
                <w:color w:val="auto"/>
                <w:kern w:val="2"/>
                <w:sz w:val="20"/>
                <w:szCs w:val="20"/>
                <w:bdr w:val="none" w:sz="0" w:space="0" w:color="auto"/>
              </w:rPr>
              <w:t>D</w:t>
            </w:r>
            <w:r w:rsidRPr="00292358">
              <w:rPr>
                <w:rFonts w:ascii="微軟正黑體" w:eastAsia="微軟正黑體" w:hAnsi="微軟正黑體" w:cs="Times New Roman" w:hint="eastAsia"/>
                <w:color w:val="auto"/>
                <w:kern w:val="2"/>
                <w:sz w:val="20"/>
                <w:szCs w:val="20"/>
                <w:bdr w:val="none" w:sz="0" w:space="0" w:color="auto"/>
                <w:lang w:val="en-US"/>
              </w:rPr>
              <w:t>、</w:t>
            </w:r>
            <w:r w:rsidRPr="00242880">
              <w:rPr>
                <w:rFonts w:ascii="微軟正黑體" w:eastAsia="微軟正黑體" w:hAnsi="微軟正黑體" w:cs="Times New Roman"/>
                <w:color w:val="auto"/>
                <w:kern w:val="2"/>
                <w:sz w:val="20"/>
                <w:szCs w:val="20"/>
                <w:bdr w:val="none" w:sz="0" w:space="0" w:color="auto"/>
              </w:rPr>
              <w:t>E</w:t>
            </w:r>
            <w:r w:rsidRPr="00292358">
              <w:rPr>
                <w:rFonts w:ascii="微軟正黑體" w:eastAsia="微軟正黑體" w:hAnsi="微軟正黑體" w:cs="Times New Roman" w:hint="eastAsia"/>
                <w:color w:val="auto"/>
                <w:kern w:val="2"/>
                <w:sz w:val="20"/>
                <w:szCs w:val="20"/>
                <w:bdr w:val="none" w:sz="0" w:space="0" w:color="auto"/>
                <w:lang w:val="en-US"/>
              </w:rPr>
              <w:t>、</w:t>
            </w:r>
            <w:r w:rsidRPr="00242880">
              <w:rPr>
                <w:rFonts w:ascii="微軟正黑體" w:eastAsia="微軟正黑體" w:hAnsi="微軟正黑體" w:cs="Times New Roman"/>
                <w:color w:val="auto"/>
                <w:kern w:val="2"/>
                <w:sz w:val="20"/>
                <w:szCs w:val="20"/>
                <w:bdr w:val="none" w:sz="0" w:space="0" w:color="auto"/>
              </w:rPr>
              <w:t>F</w:t>
            </w:r>
            <w:r w:rsidRPr="00292358">
              <w:rPr>
                <w:rFonts w:ascii="微軟正黑體" w:eastAsia="微軟正黑體" w:hAnsi="微軟正黑體" w:cs="Times New Roman" w:hint="eastAsia"/>
                <w:color w:val="auto"/>
                <w:kern w:val="2"/>
                <w:sz w:val="20"/>
                <w:szCs w:val="20"/>
                <w:bdr w:val="none" w:sz="0" w:space="0" w:color="auto"/>
                <w:lang w:val="en-US"/>
              </w:rPr>
              <w:t>團</w:t>
            </w:r>
            <w:r w:rsidRPr="00242880">
              <w:rPr>
                <w:rFonts w:ascii="微軟正黑體" w:eastAsia="微軟正黑體" w:hAnsi="微軟正黑體" w:cs="Times New Roman" w:hint="eastAsia"/>
                <w:color w:val="auto"/>
                <w:kern w:val="2"/>
                <w:sz w:val="20"/>
                <w:szCs w:val="20"/>
                <w:bdr w:val="none" w:sz="0" w:space="0" w:color="auto"/>
              </w:rPr>
              <w:t>）</w:t>
            </w:r>
            <w:r w:rsidRPr="00242880">
              <w:rPr>
                <w:rFonts w:ascii="微軟正黑體" w:eastAsia="微軟正黑體" w:hAnsi="微軟正黑體" w:cs="Times New Roman"/>
                <w:color w:val="auto"/>
                <w:kern w:val="2"/>
                <w:sz w:val="20"/>
                <w:szCs w:val="20"/>
                <w:bdr w:val="none" w:sz="0" w:space="0" w:color="auto"/>
              </w:rPr>
              <w:br/>
            </w:r>
            <w:r w:rsidRPr="00242880">
              <w:rPr>
                <w:rFonts w:asciiTheme="minorEastAsia" w:hAnsiTheme="minorEastAsia" w:cs="Times New Roman" w:hint="eastAsia"/>
                <w:color w:val="auto"/>
                <w:kern w:val="2"/>
                <w:sz w:val="20"/>
                <w:szCs w:val="20"/>
                <w:bdr w:val="none" w:sz="0" w:space="0" w:color="auto"/>
              </w:rPr>
              <w:t>□</w:t>
            </w:r>
            <w:r w:rsidRPr="00242880">
              <w:rPr>
                <w:rFonts w:ascii="微軟正黑體" w:eastAsia="微軟正黑體" w:hAnsi="微軟正黑體" w:cs="Times New Roman" w:hint="eastAsia"/>
                <w:color w:val="auto"/>
                <w:kern w:val="2"/>
                <w:sz w:val="20"/>
                <w:szCs w:val="20"/>
                <w:bdr w:val="none" w:sz="0" w:space="0" w:color="auto"/>
              </w:rPr>
              <w:t xml:space="preserve"> F</w:t>
            </w:r>
            <w:r w:rsidRPr="00D10B92">
              <w:rPr>
                <w:rFonts w:ascii="微軟正黑體" w:eastAsia="微軟正黑體" w:hAnsi="微軟正黑體" w:cs="Times New Roman" w:hint="eastAsia"/>
                <w:color w:val="auto"/>
                <w:kern w:val="2"/>
                <w:sz w:val="20"/>
                <w:szCs w:val="20"/>
                <w:bdr w:val="none" w:sz="0" w:space="0" w:color="auto"/>
                <w:lang w:val="en-US"/>
              </w:rPr>
              <w:t>團</w:t>
            </w:r>
            <w:r w:rsidRPr="00242880">
              <w:rPr>
                <w:rFonts w:ascii="微軟正黑體" w:eastAsia="微軟正黑體" w:hAnsi="微軟正黑體" w:cs="Times New Roman" w:hint="eastAsia"/>
                <w:color w:val="auto"/>
                <w:kern w:val="2"/>
                <w:sz w:val="20"/>
                <w:szCs w:val="20"/>
                <w:bdr w:val="none" w:sz="0" w:space="0" w:color="auto"/>
              </w:rPr>
              <w:t>：</w:t>
            </w:r>
            <w:r>
              <w:rPr>
                <w:rFonts w:ascii="微軟正黑體" w:eastAsia="微軟正黑體" w:hAnsi="微軟正黑體" w:cs="Times New Roman"/>
                <w:color w:val="auto"/>
                <w:kern w:val="2"/>
                <w:sz w:val="20"/>
                <w:szCs w:val="20"/>
                <w:bdr w:val="none" w:sz="0" w:space="0" w:color="auto"/>
                <w:lang w:val="en-US"/>
              </w:rPr>
              <w:fldChar w:fldCharType="begin"/>
            </w:r>
            <w:r w:rsidRPr="00242880">
              <w:rPr>
                <w:rFonts w:ascii="微軟正黑體" w:eastAsia="微軟正黑體" w:hAnsi="微軟正黑體" w:cs="Times New Roman"/>
                <w:color w:val="auto"/>
                <w:kern w:val="2"/>
                <w:sz w:val="20"/>
                <w:szCs w:val="20"/>
                <w:bdr w:val="none" w:sz="0" w:space="0" w:color="auto"/>
              </w:rPr>
              <w:instrText xml:space="preserve"> HYPERLINK "http://bit.ly/2Zd7Ji4" </w:instrText>
            </w:r>
            <w:r>
              <w:rPr>
                <w:rFonts w:ascii="微軟正黑體" w:eastAsia="微軟正黑體" w:hAnsi="微軟正黑體" w:cs="Times New Roman"/>
                <w:color w:val="auto"/>
                <w:kern w:val="2"/>
                <w:sz w:val="20"/>
                <w:szCs w:val="20"/>
                <w:bdr w:val="none" w:sz="0" w:space="0" w:color="auto"/>
                <w:lang w:val="en-US"/>
              </w:rPr>
              <w:fldChar w:fldCharType="separate"/>
            </w:r>
            <w:r w:rsidRPr="00E12CAD">
              <w:rPr>
                <w:rStyle w:val="a3"/>
                <w:rFonts w:ascii="微軟正黑體" w:eastAsia="微軟正黑體" w:hAnsi="微軟正黑體" w:cs="Times New Roman" w:hint="eastAsia"/>
                <w:kern w:val="2"/>
                <w:sz w:val="20"/>
                <w:szCs w:val="20"/>
                <w:bdr w:val="none" w:sz="0" w:space="0" w:color="auto"/>
                <w:lang w:val="en-US"/>
              </w:rPr>
              <w:t>德國</w:t>
            </w:r>
            <w:r w:rsidRPr="00242880">
              <w:rPr>
                <w:rStyle w:val="a3"/>
                <w:rFonts w:ascii="微軟正黑體" w:eastAsia="微軟正黑體" w:hAnsi="微軟正黑體" w:cs="Times New Roman" w:hint="eastAsia"/>
                <w:kern w:val="2"/>
                <w:sz w:val="20"/>
                <w:szCs w:val="20"/>
                <w:bdr w:val="none" w:sz="0" w:space="0" w:color="auto"/>
              </w:rPr>
              <w:t>9</w:t>
            </w:r>
            <w:r w:rsidRPr="00E12CAD">
              <w:rPr>
                <w:rStyle w:val="a3"/>
                <w:rFonts w:ascii="微軟正黑體" w:eastAsia="微軟正黑體" w:hAnsi="微軟正黑體" w:cs="Times New Roman" w:hint="eastAsia"/>
                <w:kern w:val="2"/>
                <w:sz w:val="20"/>
                <w:szCs w:val="20"/>
                <w:bdr w:val="none" w:sz="0" w:space="0" w:color="auto"/>
                <w:lang w:val="en-US"/>
              </w:rPr>
              <w:t>天</w:t>
            </w:r>
            <w:r w:rsidRPr="00242880">
              <w:rPr>
                <w:rStyle w:val="a3"/>
                <w:rFonts w:ascii="微軟正黑體" w:eastAsia="微軟正黑體" w:hAnsi="微軟正黑體" w:cs="Times New Roman" w:hint="eastAsia"/>
                <w:kern w:val="2"/>
                <w:sz w:val="20"/>
                <w:szCs w:val="20"/>
                <w:bdr w:val="none" w:sz="0" w:space="0" w:color="auto"/>
              </w:rPr>
              <w:t>6</w:t>
            </w:r>
            <w:r w:rsidRPr="00E12CAD">
              <w:rPr>
                <w:rStyle w:val="a3"/>
                <w:rFonts w:ascii="微軟正黑體" w:eastAsia="微軟正黑體" w:hAnsi="微軟正黑體" w:cs="Times New Roman" w:hint="eastAsia"/>
                <w:kern w:val="2"/>
                <w:sz w:val="20"/>
                <w:szCs w:val="20"/>
                <w:bdr w:val="none" w:sz="0" w:space="0" w:color="auto"/>
                <w:lang w:val="en-US"/>
              </w:rPr>
              <w:t>夜【</w:t>
            </w:r>
            <w:r w:rsidRPr="00242880">
              <w:rPr>
                <w:rStyle w:val="a3"/>
                <w:rFonts w:ascii="微軟正黑體" w:eastAsia="微軟正黑體" w:hAnsi="微軟正黑體" w:cs="Times New Roman" w:hint="eastAsia"/>
                <w:kern w:val="2"/>
                <w:sz w:val="20"/>
                <w:szCs w:val="20"/>
                <w:bdr w:val="none" w:sz="0" w:space="0" w:color="auto"/>
              </w:rPr>
              <w:t>K</w:t>
            </w:r>
            <w:r w:rsidRPr="00E12CAD">
              <w:rPr>
                <w:rStyle w:val="a3"/>
                <w:rFonts w:ascii="微軟正黑體" w:eastAsia="微軟正黑體" w:hAnsi="微軟正黑體" w:cs="Times New Roman" w:hint="eastAsia"/>
                <w:kern w:val="2"/>
                <w:sz w:val="20"/>
                <w:szCs w:val="20"/>
                <w:bdr w:val="none" w:sz="0" w:space="0" w:color="auto"/>
                <w:lang w:val="en-US"/>
              </w:rPr>
              <w:t>展</w:t>
            </w:r>
            <w:r w:rsidRPr="00242880">
              <w:rPr>
                <w:rStyle w:val="a3"/>
                <w:rFonts w:ascii="微軟正黑體" w:eastAsia="微軟正黑體" w:hAnsi="微軟正黑體" w:cs="Times New Roman" w:hint="eastAsia"/>
                <w:kern w:val="2"/>
                <w:sz w:val="20"/>
                <w:szCs w:val="20"/>
                <w:bdr w:val="none" w:sz="0" w:space="0" w:color="auto"/>
              </w:rPr>
              <w:t>3</w:t>
            </w:r>
            <w:r w:rsidRPr="00E12CAD">
              <w:rPr>
                <w:rStyle w:val="a3"/>
                <w:rFonts w:ascii="微軟正黑體" w:eastAsia="微軟正黑體" w:hAnsi="微軟正黑體" w:cs="Times New Roman" w:hint="eastAsia"/>
                <w:kern w:val="2"/>
                <w:sz w:val="20"/>
                <w:szCs w:val="20"/>
                <w:bdr w:val="none" w:sz="0" w:space="0" w:color="auto"/>
                <w:lang w:val="en-US"/>
              </w:rPr>
              <w:t>天】</w:t>
            </w:r>
            <w:r w:rsidRPr="00242880">
              <w:rPr>
                <w:rStyle w:val="a3"/>
                <w:rFonts w:ascii="微軟正黑體" w:eastAsia="微軟正黑體" w:hAnsi="微軟正黑體" w:cs="Times New Roman" w:hint="eastAsia"/>
                <w:kern w:val="2"/>
                <w:sz w:val="20"/>
                <w:szCs w:val="20"/>
                <w:bdr w:val="none" w:sz="0" w:space="0" w:color="auto"/>
              </w:rPr>
              <w:t>→</w:t>
            </w:r>
            <w:r w:rsidRPr="00E12CAD">
              <w:rPr>
                <w:rStyle w:val="a3"/>
                <w:rFonts w:ascii="微軟正黑體" w:eastAsia="微軟正黑體" w:hAnsi="微軟正黑體" w:cs="Times New Roman" w:hint="eastAsia"/>
                <w:kern w:val="2"/>
                <w:sz w:val="20"/>
                <w:szCs w:val="20"/>
                <w:bdr w:val="none" w:sz="0" w:space="0" w:color="auto"/>
                <w:lang w:val="en-US"/>
              </w:rPr>
              <w:t>參觀工廠</w:t>
            </w:r>
            <w:r w:rsidRPr="00242880">
              <w:rPr>
                <w:rStyle w:val="a3"/>
                <w:rFonts w:ascii="微軟正黑體" w:eastAsia="微軟正黑體" w:hAnsi="微軟正黑體" w:cs="Times New Roman" w:hint="eastAsia"/>
                <w:kern w:val="2"/>
                <w:sz w:val="20"/>
                <w:szCs w:val="20"/>
                <w:bdr w:val="none" w:sz="0" w:space="0" w:color="auto"/>
              </w:rPr>
              <w:t>~</w:t>
            </w:r>
            <w:r w:rsidRPr="00E12CAD">
              <w:rPr>
                <w:rStyle w:val="a3"/>
                <w:rFonts w:ascii="微軟正黑體" w:eastAsia="微軟正黑體" w:hAnsi="微軟正黑體" w:cs="Times New Roman" w:hint="eastAsia"/>
                <w:kern w:val="2"/>
                <w:sz w:val="20"/>
                <w:szCs w:val="20"/>
                <w:bdr w:val="none" w:sz="0" w:space="0" w:color="auto"/>
                <w:lang w:val="en-US"/>
              </w:rPr>
              <w:t>【押出薄膜】</w:t>
            </w:r>
            <w:r w:rsidRPr="00242880">
              <w:rPr>
                <w:rStyle w:val="a3"/>
                <w:rFonts w:ascii="微軟正黑體" w:eastAsia="微軟正黑體" w:hAnsi="微軟正黑體" w:cs="Times New Roman" w:hint="eastAsia"/>
                <w:kern w:val="2"/>
                <w:sz w:val="20"/>
                <w:szCs w:val="20"/>
                <w:bdr w:val="none" w:sz="0" w:space="0" w:color="auto"/>
              </w:rPr>
              <w:t>SML+</w:t>
            </w:r>
            <w:r w:rsidRPr="00E12CAD">
              <w:rPr>
                <w:rStyle w:val="a3"/>
                <w:rFonts w:ascii="微軟正黑體" w:eastAsia="微軟正黑體" w:hAnsi="微軟正黑體" w:cs="Times New Roman" w:hint="eastAsia"/>
                <w:kern w:val="2"/>
                <w:sz w:val="20"/>
                <w:szCs w:val="20"/>
                <w:bdr w:val="none" w:sz="0" w:space="0" w:color="auto"/>
                <w:lang w:val="en-US"/>
              </w:rPr>
              <w:t>【工業</w:t>
            </w:r>
            <w:r w:rsidRPr="00242880">
              <w:rPr>
                <w:rStyle w:val="a3"/>
                <w:rFonts w:ascii="微軟正黑體" w:eastAsia="微軟正黑體" w:hAnsi="微軟正黑體" w:cs="Times New Roman" w:hint="eastAsia"/>
                <w:kern w:val="2"/>
                <w:sz w:val="20"/>
                <w:szCs w:val="20"/>
                <w:bdr w:val="none" w:sz="0" w:space="0" w:color="auto"/>
              </w:rPr>
              <w:t>4.0</w:t>
            </w:r>
            <w:r w:rsidRPr="00E12CAD">
              <w:rPr>
                <w:rStyle w:val="a3"/>
                <w:rFonts w:ascii="微軟正黑體" w:eastAsia="微軟正黑體" w:hAnsi="微軟正黑體" w:cs="Times New Roman" w:hint="eastAsia"/>
                <w:kern w:val="2"/>
                <w:sz w:val="20"/>
                <w:szCs w:val="20"/>
                <w:bdr w:val="none" w:sz="0" w:space="0" w:color="auto"/>
                <w:lang w:val="en-US"/>
              </w:rPr>
              <w:t>射</w:t>
            </w:r>
            <w:r w:rsidRPr="00242880">
              <w:rPr>
                <w:rStyle w:val="a3"/>
                <w:rFonts w:ascii="微軟正黑體" w:eastAsia="微軟正黑體" w:hAnsi="微軟正黑體" w:cs="Times New Roman" w:hint="eastAsia"/>
                <w:kern w:val="2"/>
                <w:sz w:val="20"/>
                <w:szCs w:val="20"/>
                <w:bdr w:val="none" w:sz="0" w:space="0" w:color="auto"/>
              </w:rPr>
              <w:t>/</w:t>
            </w:r>
            <w:r w:rsidRPr="00E12CAD">
              <w:rPr>
                <w:rStyle w:val="a3"/>
                <w:rFonts w:ascii="微軟正黑體" w:eastAsia="微軟正黑體" w:hAnsi="微軟正黑體" w:cs="Times New Roman" w:hint="eastAsia"/>
                <w:kern w:val="2"/>
                <w:sz w:val="20"/>
                <w:szCs w:val="20"/>
                <w:bdr w:val="none" w:sz="0" w:space="0" w:color="auto"/>
                <w:lang w:val="en-US"/>
              </w:rPr>
              <w:t>押出設備商】</w:t>
            </w:r>
            <w:r w:rsidRPr="00242880">
              <w:rPr>
                <w:rStyle w:val="a3"/>
                <w:rFonts w:ascii="微軟正黑體" w:eastAsia="微軟正黑體" w:hAnsi="微軟正黑體" w:cs="Times New Roman" w:hint="eastAsia"/>
                <w:kern w:val="2"/>
                <w:sz w:val="20"/>
                <w:szCs w:val="20"/>
                <w:bdr w:val="none" w:sz="0" w:space="0" w:color="auto"/>
              </w:rPr>
              <w:t>+ Krauss-Maffei→</w:t>
            </w:r>
            <w:r>
              <w:rPr>
                <w:rStyle w:val="a3"/>
                <w:rFonts w:ascii="微軟正黑體" w:eastAsia="微軟正黑體" w:hAnsi="微軟正黑體" w:cs="Times New Roman"/>
                <w:kern w:val="2"/>
                <w:sz w:val="20"/>
                <w:szCs w:val="20"/>
                <w:bdr w:val="none" w:sz="0" w:space="0" w:color="auto"/>
                <w:lang w:val="en-US"/>
              </w:rPr>
              <w:t xml:space="preserve">     </w:t>
            </w:r>
          </w:p>
          <w:p w:rsidR="00035B1A" w:rsidRPr="00035B1A" w:rsidRDefault="00035B1A" w:rsidP="00035B1A">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ind w:firstLineChars="350" w:firstLine="700"/>
              <w:rPr>
                <w:rFonts w:ascii="微軟正黑體" w:eastAsia="微軟正黑體" w:hAnsi="微軟正黑體" w:cs="Times New Roman"/>
                <w:kern w:val="2"/>
                <w:sz w:val="20"/>
                <w:szCs w:val="20"/>
                <w:u w:val="single"/>
                <w:bdr w:val="none" w:sz="0" w:space="0" w:color="auto"/>
              </w:rPr>
            </w:pPr>
            <w:r w:rsidRPr="00E12CAD">
              <w:rPr>
                <w:rStyle w:val="a3"/>
                <w:rFonts w:ascii="微軟正黑體" w:eastAsia="微軟正黑體" w:hAnsi="微軟正黑體" w:cs="Times New Roman" w:hint="eastAsia"/>
                <w:kern w:val="2"/>
                <w:sz w:val="20"/>
                <w:szCs w:val="20"/>
                <w:bdr w:val="none" w:sz="0" w:space="0" w:color="auto"/>
                <w:lang w:val="en-US"/>
              </w:rPr>
              <w:t>【三河城】帕紹</w:t>
            </w:r>
            <w:r w:rsidRPr="00242880">
              <w:rPr>
                <w:rStyle w:val="a3"/>
                <w:rFonts w:ascii="微軟正黑體" w:eastAsia="微軟正黑體" w:hAnsi="微軟正黑體" w:cs="Times New Roman" w:hint="eastAsia"/>
                <w:kern w:val="2"/>
                <w:sz w:val="20"/>
                <w:szCs w:val="20"/>
                <w:bdr w:val="none" w:sz="0" w:space="0" w:color="auto"/>
              </w:rPr>
              <w:t>+</w:t>
            </w:r>
            <w:r w:rsidRPr="00E12CAD">
              <w:rPr>
                <w:rStyle w:val="a3"/>
                <w:rFonts w:ascii="微軟正黑體" w:eastAsia="微軟正黑體" w:hAnsi="微軟正黑體" w:cs="Times New Roman" w:hint="eastAsia"/>
                <w:kern w:val="2"/>
                <w:sz w:val="20"/>
                <w:szCs w:val="20"/>
                <w:bdr w:val="none" w:sz="0" w:space="0" w:color="auto"/>
                <w:lang w:val="en-US"/>
              </w:rPr>
              <w:t>【最美山中湖】國王湖</w:t>
            </w:r>
            <w:r w:rsidRPr="00242880">
              <w:rPr>
                <w:rStyle w:val="a3"/>
                <w:rFonts w:ascii="微軟正黑體" w:eastAsia="微軟正黑體" w:hAnsi="微軟正黑體" w:cs="Times New Roman" w:hint="eastAsia"/>
                <w:kern w:val="2"/>
                <w:sz w:val="20"/>
                <w:szCs w:val="20"/>
                <w:bdr w:val="none" w:sz="0" w:space="0" w:color="auto"/>
              </w:rPr>
              <w:t>+</w:t>
            </w:r>
            <w:r w:rsidRPr="00E12CAD">
              <w:rPr>
                <w:rStyle w:val="a3"/>
                <w:rFonts w:ascii="微軟正黑體" w:eastAsia="微軟正黑體" w:hAnsi="微軟正黑體" w:cs="Times New Roman" w:hint="eastAsia"/>
                <w:kern w:val="2"/>
                <w:sz w:val="20"/>
                <w:szCs w:val="20"/>
                <w:bdr w:val="none" w:sz="0" w:space="0" w:color="auto"/>
                <w:lang w:val="en-US"/>
              </w:rPr>
              <w:t>【巴伐利亞首都】慕尼黑</w:t>
            </w:r>
            <w:r w:rsidRPr="00242880">
              <w:rPr>
                <w:rStyle w:val="a3"/>
                <w:rFonts w:ascii="微軟正黑體" w:eastAsia="微軟正黑體" w:hAnsi="微軟正黑體" w:cs="Times New Roman" w:hint="eastAsia"/>
                <w:kern w:val="2"/>
                <w:sz w:val="20"/>
                <w:szCs w:val="20"/>
                <w:bdr w:val="none" w:sz="0" w:space="0" w:color="auto"/>
              </w:rPr>
              <w:t>+ ICE</w:t>
            </w:r>
            <w:r w:rsidRPr="00E12CAD">
              <w:rPr>
                <w:rStyle w:val="a3"/>
                <w:rFonts w:ascii="微軟正黑體" w:eastAsia="微軟正黑體" w:hAnsi="微軟正黑體" w:cs="Times New Roman" w:hint="eastAsia"/>
                <w:kern w:val="2"/>
                <w:sz w:val="20"/>
                <w:szCs w:val="20"/>
                <w:bdr w:val="none" w:sz="0" w:space="0" w:color="auto"/>
                <w:lang w:val="en-US"/>
              </w:rPr>
              <w:t>高速火車</w:t>
            </w:r>
            <w:r>
              <w:rPr>
                <w:rFonts w:ascii="微軟正黑體" w:eastAsia="微軟正黑體" w:hAnsi="微軟正黑體" w:cs="Times New Roman"/>
                <w:color w:val="auto"/>
                <w:kern w:val="2"/>
                <w:sz w:val="20"/>
                <w:szCs w:val="20"/>
                <w:bdr w:val="none" w:sz="0" w:space="0" w:color="auto"/>
                <w:lang w:val="en-US"/>
              </w:rPr>
              <w:fldChar w:fldCharType="end"/>
            </w:r>
          </w:p>
        </w:tc>
      </w:tr>
    </w:tbl>
    <w:p w:rsidR="00AD0518" w:rsidRPr="00DB4719" w:rsidRDefault="00AD0518" w:rsidP="00527FB7">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00" w:lineRule="exact"/>
        <w:contextualSpacing/>
        <w:rPr>
          <w:rFonts w:ascii="Calibri" w:eastAsia="新細明體" w:hAnsi="Calibri" w:cs="Times New Roman"/>
          <w:color w:val="0000FF"/>
          <w:kern w:val="2"/>
          <w:sz w:val="24"/>
          <w:u w:val="single"/>
          <w:bdr w:val="none" w:sz="0" w:space="0" w:color="auto"/>
        </w:rPr>
      </w:pPr>
    </w:p>
    <w:p w:rsidR="00AD0518" w:rsidRPr="00242880"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rPr>
      </w:pPr>
      <w:r w:rsidRPr="00242880">
        <w:rPr>
          <w:rFonts w:ascii="微軟正黑體" w:eastAsia="微軟正黑體" w:hAnsi="微軟正黑體" w:cs="新細明體" w:hint="eastAsia"/>
          <w:b/>
          <w:color w:val="auto"/>
          <w:bdr w:val="none" w:sz="0" w:space="0" w:color="auto"/>
          <w:shd w:val="pct15" w:color="auto" w:fill="FFFFFF"/>
        </w:rPr>
        <w:t>(</w:t>
      </w:r>
      <w:r w:rsidRPr="00C548FD">
        <w:rPr>
          <w:rFonts w:ascii="微軟正黑體" w:eastAsia="微軟正黑體" w:hAnsi="微軟正黑體" w:cs="新細明體" w:hint="eastAsia"/>
          <w:b/>
          <w:color w:val="auto"/>
          <w:bdr w:val="none" w:sz="0" w:space="0" w:color="auto"/>
          <w:shd w:val="pct15" w:color="auto" w:fill="FFFFFF"/>
          <w:lang w:val="en-US"/>
        </w:rPr>
        <w:t>傳真後請來電</w:t>
      </w:r>
      <w:r w:rsidRPr="00242880">
        <w:rPr>
          <w:rFonts w:ascii="微軟正黑體" w:eastAsia="微軟正黑體" w:hAnsi="微軟正黑體" w:cs="新細明體" w:hint="eastAsia"/>
          <w:b/>
          <w:color w:val="auto"/>
          <w:bdr w:val="none" w:sz="0" w:space="0" w:color="auto"/>
          <w:shd w:val="pct15" w:color="auto" w:fill="FFFFFF"/>
        </w:rPr>
        <w:t>，</w:t>
      </w:r>
      <w:r w:rsidRPr="00AD0518">
        <w:rPr>
          <w:rFonts w:ascii="微軟正黑體" w:eastAsia="微軟正黑體" w:hAnsi="微軟正黑體" w:cs="新細明體" w:hint="eastAsia"/>
          <w:b/>
          <w:color w:val="auto"/>
          <w:bdr w:val="none" w:sz="0" w:space="0" w:color="auto"/>
          <w:shd w:val="pct15" w:color="auto" w:fill="FFFFFF"/>
          <w:lang w:val="en-US"/>
        </w:rPr>
        <w:t>以確認完成報名</w:t>
      </w:r>
      <w:r w:rsidRPr="00242880">
        <w:rPr>
          <w:rFonts w:ascii="微軟正黑體" w:eastAsia="微軟正黑體" w:hAnsi="微軟正黑體" w:cs="新細明體" w:hint="eastAsia"/>
          <w:b/>
          <w:color w:val="auto"/>
          <w:bdr w:val="none" w:sz="0" w:space="0" w:color="auto"/>
          <w:shd w:val="pct15" w:color="auto" w:fill="FFFFFF"/>
        </w:rPr>
        <w:t>，FAX：04-23507998)</w:t>
      </w:r>
    </w:p>
    <w:tbl>
      <w:tblPr>
        <w:tblW w:w="505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3"/>
        <w:gridCol w:w="54"/>
        <w:gridCol w:w="771"/>
        <w:gridCol w:w="511"/>
        <w:gridCol w:w="986"/>
        <w:gridCol w:w="287"/>
        <w:gridCol w:w="784"/>
        <w:gridCol w:w="515"/>
        <w:gridCol w:w="993"/>
        <w:gridCol w:w="1295"/>
        <w:gridCol w:w="531"/>
        <w:gridCol w:w="862"/>
        <w:gridCol w:w="3157"/>
      </w:tblGrid>
      <w:tr w:rsidR="00AD0518" w:rsidRPr="00AD0518" w:rsidTr="009D20D9">
        <w:trPr>
          <w:trHeight w:hRule="exact" w:val="526"/>
          <w:jc w:val="center"/>
        </w:trPr>
        <w:tc>
          <w:tcPr>
            <w:tcW w:w="5000" w:type="pct"/>
            <w:gridSpan w:val="13"/>
            <w:tcBorders>
              <w:bottom w:val="single" w:sz="8" w:space="0" w:color="auto"/>
            </w:tcBorders>
            <w:vAlign w:val="center"/>
          </w:tcPr>
          <w:p w:rsidR="00AD0518" w:rsidRPr="00AD0518" w:rsidRDefault="00527FB7" w:rsidP="00B93BB9">
            <w:pPr>
              <w:snapToGrid w:val="0"/>
              <w:spacing w:line="320" w:lineRule="exact"/>
              <w:contextualSpacing/>
              <w:jc w:val="center"/>
              <w:rPr>
                <w:rFonts w:ascii="微軟正黑體" w:eastAsia="微軟正黑體" w:hAnsi="微軟正黑體"/>
                <w:b/>
                <w:color w:val="FF0000"/>
                <w:kern w:val="2"/>
                <w:sz w:val="28"/>
                <w:szCs w:val="28"/>
              </w:rPr>
            </w:pPr>
            <w:r>
              <w:rPr>
                <w:rFonts w:ascii="微軟正黑體" w:eastAsia="微軟正黑體" w:hAnsi="微軟正黑體" w:cs="Times New Roman"/>
                <w:b/>
                <w:color w:val="auto"/>
                <w:kern w:val="2"/>
                <w:sz w:val="28"/>
                <w:szCs w:val="28"/>
                <w:bdr w:val="none" w:sz="0" w:space="0" w:color="auto"/>
                <w:lang w:val="en-US"/>
              </w:rPr>
              <w:t>7</w:t>
            </w:r>
            <w:r w:rsidR="00AD0518" w:rsidRPr="00AD0518">
              <w:rPr>
                <w:rFonts w:ascii="微軟正黑體" w:eastAsia="微軟正黑體" w:hAnsi="微軟正黑體" w:cs="Times New Roman" w:hint="eastAsia"/>
                <w:b/>
                <w:color w:val="auto"/>
                <w:kern w:val="2"/>
                <w:sz w:val="28"/>
                <w:szCs w:val="28"/>
                <w:bdr w:val="none" w:sz="0" w:space="0" w:color="auto"/>
                <w:lang w:val="en-US"/>
              </w:rPr>
              <w:t>/</w:t>
            </w:r>
            <w:r>
              <w:rPr>
                <w:rFonts w:ascii="微軟正黑體" w:eastAsia="微軟正黑體" w:hAnsi="微軟正黑體" w:cs="Times New Roman"/>
                <w:b/>
                <w:color w:val="auto"/>
                <w:kern w:val="2"/>
                <w:sz w:val="28"/>
                <w:szCs w:val="28"/>
                <w:bdr w:val="none" w:sz="0" w:space="0" w:color="auto"/>
                <w:lang w:val="en-US"/>
              </w:rPr>
              <w:t>4</w:t>
            </w:r>
            <w:r w:rsidR="00042C01">
              <w:rPr>
                <w:rFonts w:ascii="微軟正黑體" w:eastAsia="微軟正黑體" w:hAnsi="微軟正黑體" w:cs="Times New Roman" w:hint="eastAsia"/>
                <w:b/>
                <w:color w:val="auto"/>
                <w:kern w:val="2"/>
                <w:sz w:val="28"/>
                <w:szCs w:val="28"/>
                <w:bdr w:val="none" w:sz="0" w:space="0" w:color="auto"/>
                <w:lang w:val="en-US"/>
              </w:rPr>
              <w:t>多層共押製程於功能性</w:t>
            </w:r>
            <w:r w:rsidR="00472EE9" w:rsidRPr="00472EE9">
              <w:rPr>
                <w:rFonts w:ascii="微軟正黑體" w:eastAsia="微軟正黑體" w:hAnsi="微軟正黑體" w:cs="Times New Roman" w:hint="eastAsia"/>
                <w:b/>
                <w:color w:val="auto"/>
                <w:kern w:val="2"/>
                <w:sz w:val="28"/>
                <w:szCs w:val="28"/>
                <w:bdr w:val="none" w:sz="0" w:space="0" w:color="auto"/>
                <w:lang w:val="en-US"/>
              </w:rPr>
              <w:t>包裝之應用</w:t>
            </w:r>
            <w:r w:rsidR="00AD0518" w:rsidRPr="00AD0518">
              <w:rPr>
                <w:rFonts w:ascii="微軟正黑體" w:eastAsia="微軟正黑體" w:hAnsi="微軟正黑體" w:cs="Times New Roman" w:hint="eastAsia"/>
                <w:b/>
                <w:color w:val="auto"/>
                <w:kern w:val="2"/>
                <w:sz w:val="28"/>
                <w:szCs w:val="28"/>
                <w:bdr w:val="none" w:sz="0" w:space="0" w:color="auto"/>
                <w:lang w:val="en-US"/>
              </w:rPr>
              <w:t>（108050</w:t>
            </w:r>
            <w:r w:rsidR="005C7968">
              <w:rPr>
                <w:rFonts w:ascii="微軟正黑體" w:eastAsia="微軟正黑體" w:hAnsi="微軟正黑體" w:cs="Times New Roman" w:hint="eastAsia"/>
                <w:b/>
                <w:color w:val="auto"/>
                <w:kern w:val="2"/>
                <w:sz w:val="28"/>
                <w:szCs w:val="28"/>
                <w:bdr w:val="none" w:sz="0" w:space="0" w:color="auto"/>
                <w:lang w:val="en-US"/>
              </w:rPr>
              <w:t>704</w:t>
            </w:r>
            <w:r w:rsidR="00AD0518" w:rsidRPr="00AD0518">
              <w:rPr>
                <w:rFonts w:ascii="微軟正黑體" w:eastAsia="微軟正黑體" w:hAnsi="微軟正黑體" w:cs="Times New Roman" w:hint="eastAsia"/>
                <w:b/>
                <w:color w:val="auto"/>
                <w:kern w:val="2"/>
                <w:sz w:val="28"/>
                <w:szCs w:val="28"/>
                <w:bdr w:val="none" w:sz="0" w:space="0" w:color="auto"/>
                <w:lang w:val="en-US"/>
              </w:rPr>
              <w:t>）</w:t>
            </w:r>
          </w:p>
        </w:tc>
      </w:tr>
      <w:tr w:rsidR="00AD0518" w:rsidRPr="00AD0518" w:rsidTr="00035B1A">
        <w:trPr>
          <w:trHeight w:val="454"/>
          <w:jc w:val="center"/>
        </w:trPr>
        <w:tc>
          <w:tcPr>
            <w:tcW w:w="534"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公司全名</w:t>
            </w:r>
          </w:p>
        </w:tc>
        <w:tc>
          <w:tcPr>
            <w:tcW w:w="2417"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249"/>
              </w:tabs>
              <w:snapToGrid w:val="0"/>
              <w:spacing w:before="0" w:after="0" w:line="280" w:lineRule="exact"/>
              <w:ind w:leftChars="1746" w:left="3841" w:right="21"/>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(發票抬頭)</w:t>
            </w:r>
          </w:p>
        </w:tc>
        <w:tc>
          <w:tcPr>
            <w:tcW w:w="62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公司統編</w:t>
            </w:r>
          </w:p>
        </w:tc>
        <w:tc>
          <w:tcPr>
            <w:tcW w:w="1422"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035B1A">
        <w:trPr>
          <w:trHeight w:val="454"/>
          <w:jc w:val="center"/>
        </w:trPr>
        <w:tc>
          <w:tcPr>
            <w:tcW w:w="534"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營業項目</w:t>
            </w:r>
          </w:p>
        </w:tc>
        <w:tc>
          <w:tcPr>
            <w:tcW w:w="2417"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62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員工人數</w:t>
            </w:r>
          </w:p>
        </w:tc>
        <w:tc>
          <w:tcPr>
            <w:tcW w:w="1422"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035B1A">
        <w:trPr>
          <w:trHeight w:val="454"/>
          <w:jc w:val="center"/>
        </w:trPr>
        <w:tc>
          <w:tcPr>
            <w:tcW w:w="534" w:type="pct"/>
            <w:gridSpan w:val="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聯絡地址</w:t>
            </w:r>
          </w:p>
        </w:tc>
        <w:tc>
          <w:tcPr>
            <w:tcW w:w="2417" w:type="pct"/>
            <w:gridSpan w:val="7"/>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r w:rsidRPr="00AD0518">
              <w:rPr>
                <w:rFonts w:ascii="微軟正黑體" w:eastAsia="微軟正黑體" w:hAnsi="微軟正黑體" w:cs="Times New Roman" w:hint="eastAsia"/>
                <w:color w:val="auto"/>
                <w:kern w:val="2"/>
                <w:sz w:val="20"/>
                <w:bdr w:val="none" w:sz="0" w:space="0" w:color="auto"/>
                <w:lang w:val="en-US"/>
              </w:rPr>
              <w:sym w:font="Wingdings" w:char="F06F"/>
            </w:r>
          </w:p>
        </w:tc>
        <w:tc>
          <w:tcPr>
            <w:tcW w:w="62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傳真號碼</w:t>
            </w:r>
          </w:p>
        </w:tc>
        <w:tc>
          <w:tcPr>
            <w:tcW w:w="1422" w:type="pct"/>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r>
      <w:tr w:rsidR="00AD0518" w:rsidRPr="00AD0518" w:rsidTr="00035B1A">
        <w:trPr>
          <w:trHeight w:val="454"/>
          <w:jc w:val="center"/>
        </w:trPr>
        <w:tc>
          <w:tcPr>
            <w:tcW w:w="534" w:type="pct"/>
            <w:gridSpan w:val="3"/>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人資人員</w:t>
            </w:r>
          </w:p>
        </w:tc>
        <w:tc>
          <w:tcPr>
            <w:tcW w:w="674" w:type="pct"/>
            <w:gridSpan w:val="2"/>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482" w:type="pct"/>
            <w:gridSpan w:val="2"/>
            <w:tcBorders>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p>
        </w:tc>
        <w:tc>
          <w:tcPr>
            <w:tcW w:w="1262" w:type="pct"/>
            <w:gridSpan w:val="3"/>
            <w:tcBorders>
              <w:bottom w:val="single" w:sz="18" w:space="0" w:color="auto"/>
              <w:right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627" w:type="pct"/>
            <w:gridSpan w:val="2"/>
            <w:tcBorders>
              <w:left w:val="single" w:sz="8" w:space="0" w:color="auto"/>
              <w:bottom w:val="single" w:sz="18" w:space="0" w:color="auto"/>
              <w:right w:val="sing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distribute"/>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聯絡電話</w:t>
            </w:r>
          </w:p>
        </w:tc>
        <w:tc>
          <w:tcPr>
            <w:tcW w:w="1422" w:type="pct"/>
            <w:tcBorders>
              <w:left w:val="single" w:sz="4" w:space="0" w:color="auto"/>
              <w:bottom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 xml:space="preserve">         </w:t>
            </w:r>
            <w:r w:rsidRPr="00AD0518">
              <w:rPr>
                <w:rFonts w:ascii="微軟正黑體" w:eastAsia="微軟正黑體" w:hAnsi="微軟正黑體" w:cs="Arial" w:hint="eastAsia"/>
                <w:b/>
                <w:color w:val="auto"/>
                <w:kern w:val="2"/>
                <w:sz w:val="20"/>
                <w:bdr w:val="none" w:sz="0" w:space="0" w:color="auto"/>
                <w:lang w:val="en-US"/>
              </w:rPr>
              <w:t xml:space="preserve">   </w:t>
            </w:r>
            <w:r w:rsidRPr="00AD0518">
              <w:rPr>
                <w:rFonts w:ascii="微軟正黑體" w:eastAsia="微軟正黑體" w:hAnsi="微軟正黑體" w:cs="Arial"/>
                <w:b/>
                <w:color w:val="auto"/>
                <w:kern w:val="2"/>
                <w:sz w:val="20"/>
                <w:bdr w:val="none" w:sz="0" w:space="0" w:color="auto"/>
                <w:lang w:val="en-US"/>
              </w:rPr>
              <w:t>分機</w:t>
            </w:r>
          </w:p>
        </w:tc>
      </w:tr>
      <w:tr w:rsidR="00AD0518" w:rsidRPr="00AD0518" w:rsidTr="00035B1A">
        <w:trPr>
          <w:trHeight w:val="460"/>
          <w:jc w:val="center"/>
        </w:trPr>
        <w:tc>
          <w:tcPr>
            <w:tcW w:w="764" w:type="pct"/>
            <w:gridSpan w:val="4"/>
            <w:tcBorders>
              <w:top w:val="single" w:sz="18" w:space="0" w:color="auto"/>
              <w:left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參加者姓名</w:t>
            </w:r>
          </w:p>
        </w:tc>
        <w:tc>
          <w:tcPr>
            <w:tcW w:w="573"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身分證字號</w:t>
            </w:r>
          </w:p>
        </w:tc>
        <w:tc>
          <w:tcPr>
            <w:tcW w:w="585"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出生年</w:t>
            </w:r>
            <w:r w:rsidRPr="00AD0518">
              <w:rPr>
                <w:rFonts w:ascii="微軟正黑體" w:eastAsia="微軟正黑體" w:hAnsi="微軟正黑體" w:cs="Arial" w:hint="eastAsia"/>
                <w:b/>
                <w:color w:val="auto"/>
                <w:kern w:val="2"/>
                <w:sz w:val="20"/>
                <w:bdr w:val="none" w:sz="0" w:space="0" w:color="auto"/>
                <w:lang w:val="en-US"/>
              </w:rPr>
              <w:t>月日</w:t>
            </w:r>
          </w:p>
        </w:tc>
        <w:tc>
          <w:tcPr>
            <w:tcW w:w="447" w:type="pct"/>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學歷</w:t>
            </w:r>
          </w:p>
        </w:tc>
        <w:tc>
          <w:tcPr>
            <w:tcW w:w="822" w:type="pct"/>
            <w:gridSpan w:val="2"/>
            <w:tcBorders>
              <w:top w:val="single" w:sz="18" w:space="0" w:color="auto"/>
              <w:bottom w:val="double" w:sz="4"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b/>
                <w:color w:val="auto"/>
                <w:kern w:val="2"/>
                <w:sz w:val="20"/>
                <w:bdr w:val="none" w:sz="0" w:space="0" w:color="auto"/>
                <w:lang w:val="en-US"/>
              </w:rPr>
              <w:t>部門</w:t>
            </w:r>
            <w:r w:rsidRPr="00AD0518">
              <w:rPr>
                <w:rFonts w:ascii="微軟正黑體" w:eastAsia="微軟正黑體" w:hAnsi="微軟正黑體" w:cs="Arial" w:hint="eastAsia"/>
                <w:b/>
                <w:color w:val="auto"/>
                <w:kern w:val="2"/>
                <w:sz w:val="20"/>
                <w:bdr w:val="none" w:sz="0" w:space="0" w:color="auto"/>
                <w:lang w:val="en-US"/>
              </w:rPr>
              <w:t>/</w:t>
            </w:r>
            <w:r w:rsidRPr="00AD0518">
              <w:rPr>
                <w:rFonts w:ascii="微軟正黑體" w:eastAsia="微軟正黑體" w:hAnsi="微軟正黑體" w:cs="Arial"/>
                <w:b/>
                <w:color w:val="auto"/>
                <w:kern w:val="2"/>
                <w:sz w:val="20"/>
                <w:bdr w:val="none" w:sz="0" w:space="0" w:color="auto"/>
                <w:lang w:val="en-US"/>
              </w:rPr>
              <w:t>職稱</w:t>
            </w:r>
          </w:p>
        </w:tc>
        <w:tc>
          <w:tcPr>
            <w:tcW w:w="1810" w:type="pct"/>
            <w:gridSpan w:val="2"/>
            <w:tcBorders>
              <w:top w:val="single" w:sz="18" w:space="0" w:color="auto"/>
              <w:bottom w:val="double" w:sz="4" w:space="0" w:color="auto"/>
              <w:right w:val="single" w:sz="1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ind w:leftChars="-48" w:left="-106" w:rightChars="-28" w:right="-62"/>
              <w:jc w:val="center"/>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連絡電話/手機號碼</w:t>
            </w:r>
          </w:p>
        </w:tc>
      </w:tr>
      <w:tr w:rsidR="00AD0518" w:rsidRPr="00AD0518" w:rsidTr="00035B1A">
        <w:trPr>
          <w:trHeight w:val="454"/>
          <w:jc w:val="center"/>
        </w:trPr>
        <w:tc>
          <w:tcPr>
            <w:tcW w:w="764" w:type="pct"/>
            <w:gridSpan w:val="4"/>
            <w:tcBorders>
              <w:top w:val="double" w:sz="4" w:space="0" w:color="auto"/>
              <w:left w:val="single" w:sz="1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1.</w:t>
            </w:r>
          </w:p>
        </w:tc>
        <w:tc>
          <w:tcPr>
            <w:tcW w:w="573"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85"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7" w:type="pct"/>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22" w:type="pct"/>
            <w:gridSpan w:val="2"/>
            <w:tcBorders>
              <w:top w:val="double" w:sz="4" w:space="0" w:color="auto"/>
              <w:left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10" w:type="pct"/>
            <w:gridSpan w:val="2"/>
            <w:tcBorders>
              <w:top w:val="double" w:sz="4" w:space="0" w:color="auto"/>
              <w:left w:val="single" w:sz="8" w:space="0" w:color="auto"/>
              <w:bottom w:val="single" w:sz="8"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035B1A">
        <w:trPr>
          <w:trHeight w:val="528"/>
          <w:jc w:val="center"/>
        </w:trPr>
        <w:tc>
          <w:tcPr>
            <w:tcW w:w="764" w:type="pct"/>
            <w:gridSpan w:val="4"/>
            <w:tcBorders>
              <w:top w:val="single" w:sz="4" w:space="0" w:color="auto"/>
              <w:left w:val="single" w:sz="18" w:space="0" w:color="auto"/>
              <w:bottom w:val="doub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用餐：□葷 □素</w:t>
            </w:r>
          </w:p>
        </w:tc>
        <w:tc>
          <w:tcPr>
            <w:tcW w:w="2426" w:type="pct"/>
            <w:gridSpan w:val="7"/>
            <w:tcBorders>
              <w:left w:val="single" w:sz="8" w:space="0" w:color="auto"/>
              <w:bottom w:val="doub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r w:rsidRPr="00AD0518">
              <w:rPr>
                <w:rFonts w:ascii="微軟正黑體" w:eastAsia="微軟正黑體" w:hAnsi="微軟正黑體" w:cs="Arial" w:hint="eastAsia"/>
                <w:b/>
                <w:color w:val="808080"/>
                <w:kern w:val="2"/>
                <w:sz w:val="12"/>
                <w:bdr w:val="none" w:sz="0" w:space="0" w:color="auto"/>
                <w:lang w:val="en-US"/>
              </w:rPr>
              <w:t>(上課通知以Mail、簡訊為主)</w:t>
            </w:r>
          </w:p>
        </w:tc>
        <w:tc>
          <w:tcPr>
            <w:tcW w:w="1810" w:type="pct"/>
            <w:gridSpan w:val="2"/>
            <w:tcBorders>
              <w:left w:val="single" w:sz="8" w:space="0" w:color="auto"/>
              <w:bottom w:val="double" w:sz="4"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035B1A">
        <w:trPr>
          <w:trHeight w:val="454"/>
          <w:jc w:val="center"/>
        </w:trPr>
        <w:tc>
          <w:tcPr>
            <w:tcW w:w="764" w:type="pct"/>
            <w:gridSpan w:val="4"/>
            <w:tcBorders>
              <w:top w:val="double" w:sz="4" w:space="0" w:color="auto"/>
              <w:left w:val="single" w:sz="1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2.</w:t>
            </w:r>
          </w:p>
        </w:tc>
        <w:tc>
          <w:tcPr>
            <w:tcW w:w="573"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85"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7" w:type="pct"/>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22" w:type="pct"/>
            <w:gridSpan w:val="2"/>
            <w:tcBorders>
              <w:top w:val="double" w:sz="4" w:space="0" w:color="auto"/>
              <w:left w:val="single" w:sz="8" w:space="0" w:color="auto"/>
              <w:bottom w:val="sing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10" w:type="pct"/>
            <w:gridSpan w:val="2"/>
            <w:tcBorders>
              <w:top w:val="double" w:sz="4" w:space="0" w:color="auto"/>
              <w:left w:val="single" w:sz="8" w:space="0" w:color="auto"/>
              <w:bottom w:val="single" w:sz="8" w:space="0" w:color="auto"/>
              <w:right w:val="single" w:sz="1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035B1A">
        <w:trPr>
          <w:trHeight w:val="552"/>
          <w:jc w:val="center"/>
        </w:trPr>
        <w:tc>
          <w:tcPr>
            <w:tcW w:w="764" w:type="pct"/>
            <w:gridSpan w:val="4"/>
            <w:tcBorders>
              <w:top w:val="single" w:sz="4" w:space="0" w:color="auto"/>
              <w:left w:val="single" w:sz="18" w:space="0" w:color="auto"/>
              <w:bottom w:val="doub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用餐：□葷 □素</w:t>
            </w:r>
          </w:p>
        </w:tc>
        <w:tc>
          <w:tcPr>
            <w:tcW w:w="2426" w:type="pct"/>
            <w:gridSpan w:val="7"/>
            <w:tcBorders>
              <w:top w:val="single" w:sz="4" w:space="0" w:color="auto"/>
              <w:left w:val="single" w:sz="8" w:space="0" w:color="auto"/>
              <w:bottom w:val="double" w:sz="4" w:space="0" w:color="auto"/>
              <w:right w:val="single" w:sz="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p>
        </w:tc>
        <w:tc>
          <w:tcPr>
            <w:tcW w:w="1810" w:type="pct"/>
            <w:gridSpan w:val="2"/>
            <w:tcBorders>
              <w:left w:val="single" w:sz="8" w:space="0" w:color="auto"/>
              <w:bottom w:val="double" w:sz="4" w:space="0" w:color="auto"/>
              <w:right w:val="single" w:sz="18" w:space="0" w:color="auto"/>
            </w:tcBorders>
            <w:shd w:val="clear" w:color="auto" w:fill="FFFFFF"/>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035B1A">
        <w:trPr>
          <w:trHeight w:val="454"/>
          <w:jc w:val="center"/>
        </w:trPr>
        <w:tc>
          <w:tcPr>
            <w:tcW w:w="764" w:type="pct"/>
            <w:gridSpan w:val="4"/>
            <w:tcBorders>
              <w:top w:val="double" w:sz="4" w:space="0" w:color="auto"/>
              <w:left w:val="single" w:sz="1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3.</w:t>
            </w:r>
          </w:p>
        </w:tc>
        <w:tc>
          <w:tcPr>
            <w:tcW w:w="573"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585"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 xml:space="preserve">   /   /</w:t>
            </w:r>
          </w:p>
        </w:tc>
        <w:tc>
          <w:tcPr>
            <w:tcW w:w="447" w:type="pct"/>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822" w:type="pct"/>
            <w:gridSpan w:val="2"/>
            <w:tcBorders>
              <w:top w:val="double" w:sz="4" w:space="0" w:color="auto"/>
              <w:left w:val="single" w:sz="8" w:space="0" w:color="auto"/>
              <w:bottom w:val="single" w:sz="4"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p>
        </w:tc>
        <w:tc>
          <w:tcPr>
            <w:tcW w:w="1810" w:type="pct"/>
            <w:gridSpan w:val="2"/>
            <w:tcBorders>
              <w:top w:val="double" w:sz="4" w:space="0" w:color="auto"/>
              <w:left w:val="single" w:sz="8" w:space="0" w:color="auto"/>
              <w:bottom w:val="single" w:sz="4"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微軟正黑體" w:cs="Arial" w:hint="eastAsia"/>
                <w:b/>
                <w:color w:val="auto"/>
                <w:kern w:val="2"/>
                <w:sz w:val="20"/>
                <w:bdr w:val="none" w:sz="0" w:space="0" w:color="auto"/>
                <w:lang w:val="en-US"/>
              </w:rPr>
              <w:t>連絡電話：             分機</w:t>
            </w:r>
          </w:p>
        </w:tc>
      </w:tr>
      <w:tr w:rsidR="00AD0518" w:rsidRPr="00AD0518" w:rsidTr="00035B1A">
        <w:trPr>
          <w:trHeight w:val="552"/>
          <w:jc w:val="center"/>
        </w:trPr>
        <w:tc>
          <w:tcPr>
            <w:tcW w:w="764" w:type="pct"/>
            <w:gridSpan w:val="4"/>
            <w:tcBorders>
              <w:top w:val="single" w:sz="4" w:space="0" w:color="auto"/>
              <w:left w:val="single" w:sz="18" w:space="0" w:color="auto"/>
              <w:bottom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20"/>
                <w:bdr w:val="none" w:sz="0" w:space="0" w:color="auto"/>
                <w:lang w:val="en-US"/>
              </w:rPr>
              <w:t>用餐：□葷 □素</w:t>
            </w:r>
          </w:p>
        </w:tc>
        <w:tc>
          <w:tcPr>
            <w:tcW w:w="2426" w:type="pct"/>
            <w:gridSpan w:val="7"/>
            <w:tcBorders>
              <w:top w:val="single" w:sz="4" w:space="0" w:color="auto"/>
              <w:left w:val="single" w:sz="8" w:space="0" w:color="auto"/>
              <w:bottom w:val="single" w:sz="8" w:space="0" w:color="auto"/>
              <w:right w:val="single" w:sz="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E-</w:t>
            </w:r>
            <w:r w:rsidRPr="00AD0518">
              <w:rPr>
                <w:rFonts w:ascii="微軟正黑體" w:eastAsia="微軟正黑體" w:hAnsi="微軟正黑體" w:cs="Arial"/>
                <w:b/>
                <w:color w:val="auto"/>
                <w:kern w:val="2"/>
                <w:sz w:val="20"/>
                <w:bdr w:val="none" w:sz="0" w:space="0" w:color="auto"/>
                <w:lang w:val="en-US"/>
              </w:rPr>
              <w:t>Mail</w:t>
            </w:r>
            <w:r w:rsidRPr="00AD0518">
              <w:rPr>
                <w:rFonts w:ascii="微軟正黑體" w:eastAsia="微軟正黑體" w:hAnsi="微軟正黑體" w:cs="Arial" w:hint="eastAsia"/>
                <w:b/>
                <w:color w:val="auto"/>
                <w:kern w:val="2"/>
                <w:sz w:val="20"/>
                <w:bdr w:val="none" w:sz="0" w:space="0" w:color="auto"/>
                <w:lang w:val="en-US"/>
              </w:rPr>
              <w:t xml:space="preserve">：                        </w:t>
            </w:r>
          </w:p>
        </w:tc>
        <w:tc>
          <w:tcPr>
            <w:tcW w:w="1810" w:type="pct"/>
            <w:gridSpan w:val="2"/>
            <w:tcBorders>
              <w:top w:val="single" w:sz="4" w:space="0" w:color="auto"/>
              <w:left w:val="single" w:sz="8" w:space="0" w:color="auto"/>
              <w:bottom w:val="single" w:sz="8" w:space="0" w:color="auto"/>
              <w:right w:val="single" w:sz="18" w:space="0" w:color="auto"/>
            </w:tcBorders>
            <w:shd w:val="clear" w:color="auto" w:fill="F2F2F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80" w:lineRule="exact"/>
              <w:jc w:val="both"/>
              <w:rPr>
                <w:rFonts w:ascii="微軟正黑體" w:eastAsia="微軟正黑體" w:hAnsi="微軟正黑體" w:cs="Arial"/>
                <w:b/>
                <w:color w:val="auto"/>
                <w:kern w:val="2"/>
                <w:sz w:val="20"/>
                <w:bdr w:val="none" w:sz="0" w:space="0" w:color="auto"/>
                <w:lang w:val="en-US"/>
              </w:rPr>
            </w:pPr>
            <w:r w:rsidRPr="00AD0518">
              <w:rPr>
                <w:rFonts w:ascii="微軟正黑體" w:eastAsia="微軟正黑體" w:hAnsi="Calibri" w:cs="微軟正黑體" w:hint="eastAsia"/>
                <w:color w:val="auto"/>
                <w:kern w:val="2"/>
                <w:bdr w:val="none" w:sz="0" w:space="0" w:color="auto"/>
                <w:lang w:val="zh-TW"/>
              </w:rPr>
              <w:t>★</w:t>
            </w:r>
            <w:r w:rsidRPr="00AD0518">
              <w:rPr>
                <w:rFonts w:ascii="微軟正黑體" w:eastAsia="微軟正黑體" w:hAnsi="微軟正黑體" w:cs="Arial" w:hint="eastAsia"/>
                <w:b/>
                <w:color w:val="auto"/>
                <w:kern w:val="2"/>
                <w:sz w:val="20"/>
                <w:bdr w:val="none" w:sz="0" w:space="0" w:color="auto"/>
                <w:lang w:val="en-US"/>
              </w:rPr>
              <w:t>手機：</w:t>
            </w:r>
          </w:p>
        </w:tc>
      </w:tr>
      <w:tr w:rsidR="00AD0518" w:rsidRPr="00AD0518" w:rsidTr="009D20D9">
        <w:trPr>
          <w:cantSplit/>
          <w:trHeight w:val="992"/>
          <w:jc w:val="center"/>
        </w:trPr>
        <w:tc>
          <w:tcPr>
            <w:tcW w:w="163" w:type="pct"/>
            <w:tcBorders>
              <w:top w:val="single" w:sz="18" w:space="0" w:color="auto"/>
              <w:bottom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distribute"/>
              <w:rPr>
                <w:rFonts w:ascii="微軟正黑體" w:eastAsia="微軟正黑體" w:hAnsi="微軟正黑體" w:cs="Arial"/>
                <w:b/>
                <w:color w:val="auto"/>
                <w:kern w:val="2"/>
                <w:sz w:val="18"/>
                <w:bdr w:val="none" w:sz="0" w:space="0" w:color="auto"/>
                <w:lang w:val="en-US"/>
              </w:rPr>
            </w:pPr>
            <w:r w:rsidRPr="00AD0518">
              <w:rPr>
                <w:rFonts w:ascii="微軟正黑體" w:eastAsia="微軟正黑體" w:hAnsi="微軟正黑體" w:cs="Arial"/>
                <w:b/>
                <w:color w:val="auto"/>
                <w:kern w:val="2"/>
                <w:sz w:val="18"/>
                <w:bdr w:val="none" w:sz="0" w:space="0" w:color="auto"/>
                <w:lang w:val="en-US"/>
              </w:rPr>
              <w:t>繳費方式</w:t>
            </w:r>
          </w:p>
        </w:tc>
        <w:tc>
          <w:tcPr>
            <w:tcW w:w="4837" w:type="pct"/>
            <w:gridSpan w:val="12"/>
            <w:tcBorders>
              <w:top w:val="single" w:sz="18" w:space="0" w:color="auto"/>
              <w:bottom w:val="single" w:sz="8" w:space="0" w:color="auto"/>
            </w:tcBorders>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rPr>
                <w:rFonts w:ascii="微軟正黑體" w:eastAsia="微軟正黑體" w:hAnsi="微軟正黑體" w:cs="Arial"/>
                <w:b/>
                <w:color w:val="0000FF"/>
                <w:kern w:val="2"/>
                <w:sz w:val="18"/>
                <w:bdr w:val="none" w:sz="0" w:space="0" w:color="auto"/>
                <w:shd w:val="pct15" w:color="auto" w:fill="FFFFFF"/>
                <w:lang w:val="en-US"/>
              </w:rPr>
            </w:pPr>
            <w:r w:rsidRPr="00AD0518">
              <w:rPr>
                <w:rFonts w:ascii="微軟正黑體" w:eastAsia="微軟正黑體" w:hAnsi="微軟正黑體" w:cs="Arial"/>
                <w:b/>
                <w:color w:val="0000FF"/>
                <w:kern w:val="2"/>
                <w:sz w:val="18"/>
                <w:bdr w:val="none" w:sz="0" w:space="0" w:color="auto"/>
                <w:shd w:val="pct15" w:color="auto" w:fill="FFFFFF"/>
                <w:lang w:val="en-US"/>
              </w:rPr>
              <w:t>※恕不接受現場繳費，請先行繳費以完成報名手續※</w:t>
            </w:r>
          </w:p>
          <w:p w:rsidR="00AD0518" w:rsidRPr="00AD0518" w:rsidRDefault="00AD0518" w:rsidP="00AD05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ind w:leftChars="-18" w:left="320"/>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color w:val="auto"/>
                <w:kern w:val="2"/>
                <w:sz w:val="18"/>
                <w:bdr w:val="none" w:sz="0" w:space="0" w:color="auto"/>
                <w:lang w:val="en-US"/>
              </w:rPr>
              <w:t>即期支票－</w:t>
            </w:r>
            <w:r w:rsidRPr="00AD0518">
              <w:rPr>
                <w:rFonts w:ascii="微軟正黑體" w:eastAsia="微軟正黑體" w:hAnsi="微軟正黑體" w:cs="Times New Roman"/>
                <w:b/>
                <w:color w:val="auto"/>
                <w:kern w:val="2"/>
                <w:sz w:val="18"/>
                <w:bdr w:val="none" w:sz="0" w:space="0" w:color="auto"/>
                <w:lang w:val="en-US"/>
              </w:rPr>
              <w:t>抬頭：財團法人塑膠工業技術發展中心</w:t>
            </w:r>
            <w:r w:rsidRPr="00AD0518">
              <w:rPr>
                <w:rFonts w:ascii="微軟正黑體" w:eastAsia="微軟正黑體" w:hAnsi="微軟正黑體" w:cs="Times New Roman" w:hint="eastAsia"/>
                <w:b/>
                <w:color w:val="auto"/>
                <w:kern w:val="2"/>
                <w:sz w:val="18"/>
                <w:bdr w:val="none" w:sz="0" w:space="0" w:color="auto"/>
                <w:lang w:val="en-US"/>
              </w:rPr>
              <w:t xml:space="preserve">　</w:t>
            </w:r>
            <w:r w:rsidRPr="00AD0518">
              <w:rPr>
                <w:rFonts w:ascii="微軟正黑體" w:eastAsia="微軟正黑體" w:hAnsi="微軟正黑體" w:cs="Times New Roman"/>
                <w:color w:val="auto"/>
                <w:kern w:val="2"/>
                <w:sz w:val="18"/>
                <w:bdr w:val="none" w:sz="0" w:space="0" w:color="auto"/>
                <w:lang w:val="en-US"/>
              </w:rPr>
              <w:sym w:font="Wingdings 2" w:char="F045"/>
            </w:r>
            <w:r w:rsidRPr="00AD0518">
              <w:rPr>
                <w:rFonts w:ascii="微軟正黑體" w:eastAsia="微軟正黑體" w:hAnsi="微軟正黑體" w:cs="Times New Roman"/>
                <w:color w:val="auto"/>
                <w:kern w:val="2"/>
                <w:sz w:val="18"/>
                <w:bdr w:val="none" w:sz="0" w:space="0" w:color="auto"/>
                <w:lang w:val="en-US"/>
              </w:rPr>
              <w:t>郵寄至</w:t>
            </w:r>
            <w:r w:rsidRPr="00AD0518">
              <w:rPr>
                <w:rFonts w:ascii="微軟正黑體" w:eastAsia="微軟正黑體" w:hAnsi="微軟正黑體" w:cs="Arial"/>
                <w:color w:val="auto"/>
                <w:kern w:val="2"/>
                <w:sz w:val="18"/>
                <w:bdr w:val="none" w:sz="0" w:space="0" w:color="auto"/>
                <w:lang w:val="en-US"/>
              </w:rPr>
              <w:t>40768台中市工業區38路193號，</w:t>
            </w:r>
            <w:r w:rsidRPr="00AD0518">
              <w:rPr>
                <w:rFonts w:ascii="微軟正黑體" w:eastAsia="微軟正黑體" w:hAnsi="微軟正黑體" w:cs="Times New Roman"/>
                <w:color w:val="auto"/>
                <w:kern w:val="2"/>
                <w:sz w:val="18"/>
                <w:bdr w:val="none" w:sz="0" w:space="0" w:color="auto"/>
                <w:lang w:val="en-US"/>
              </w:rPr>
              <w:t>知識發展</w:t>
            </w:r>
            <w:r w:rsidRPr="00AD0518">
              <w:rPr>
                <w:rFonts w:ascii="微軟正黑體" w:eastAsia="微軟正黑體" w:hAnsi="微軟正黑體" w:cs="Times New Roman" w:hint="eastAsia"/>
                <w:color w:val="auto"/>
                <w:kern w:val="2"/>
                <w:sz w:val="18"/>
                <w:bdr w:val="none" w:sz="0" w:space="0" w:color="auto"/>
                <w:lang w:val="en-US"/>
              </w:rPr>
              <w:t>部</w:t>
            </w:r>
            <w:r w:rsidRPr="00AD0518">
              <w:rPr>
                <w:rFonts w:ascii="微軟正黑體" w:eastAsia="微軟正黑體" w:hAnsi="微軟正黑體" w:cs="Times New Roman"/>
                <w:color w:val="auto"/>
                <w:kern w:val="2"/>
                <w:sz w:val="18"/>
                <w:bdr w:val="none" w:sz="0" w:space="0" w:color="auto"/>
                <w:lang w:val="en-US"/>
              </w:rPr>
              <w:t>收</w:t>
            </w:r>
          </w:p>
          <w:p w:rsidR="00AD0518" w:rsidRPr="00AD0518" w:rsidRDefault="00AD0518" w:rsidP="00AD05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ind w:leftChars="-18" w:left="320"/>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color w:val="auto"/>
                <w:kern w:val="2"/>
                <w:sz w:val="18"/>
                <w:bdr w:val="none" w:sz="0" w:space="0" w:color="auto"/>
                <w:lang w:val="en-US"/>
              </w:rPr>
              <w:t>ATM/匯款－</w:t>
            </w:r>
            <w:r w:rsidRPr="00AD0518">
              <w:rPr>
                <w:rFonts w:ascii="微軟正黑體" w:eastAsia="微軟正黑體" w:hAnsi="微軟正黑體" w:cs="Times New Roman"/>
                <w:b/>
                <w:color w:val="auto"/>
                <w:kern w:val="2"/>
                <w:sz w:val="18"/>
                <w:bdr w:val="none" w:sz="0" w:space="0" w:color="auto"/>
                <w:lang w:val="en-US"/>
              </w:rPr>
              <w:t>抬頭：財團法人塑膠工業技術發展中心</w:t>
            </w:r>
            <w:r w:rsidRPr="00AD0518">
              <w:rPr>
                <w:rFonts w:ascii="微軟正黑體" w:eastAsia="微軟正黑體" w:hAnsi="微軟正黑體" w:cs="Times New Roman" w:hint="eastAsia"/>
                <w:b/>
                <w:color w:val="auto"/>
                <w:kern w:val="2"/>
                <w:sz w:val="18"/>
                <w:bdr w:val="none" w:sz="0" w:space="0" w:color="auto"/>
                <w:lang w:val="en-US"/>
              </w:rPr>
              <w:t xml:space="preserve">　</w:t>
            </w:r>
            <w:r w:rsidRPr="00AD0518">
              <w:rPr>
                <w:rFonts w:ascii="微軟正黑體" w:eastAsia="微軟正黑體" w:hAnsi="微軟正黑體" w:cs="Arial"/>
                <w:b/>
                <w:color w:val="auto"/>
                <w:kern w:val="2"/>
                <w:sz w:val="18"/>
                <w:bdr w:val="none" w:sz="0" w:space="0" w:color="auto"/>
                <w:lang w:val="en-US"/>
              </w:rPr>
              <w:t>中國信託商業銀行台中分行</w:t>
            </w:r>
            <w:r w:rsidRPr="00AD0518">
              <w:rPr>
                <w:rFonts w:ascii="微軟正黑體" w:eastAsia="微軟正黑體" w:hAnsi="微軟正黑體" w:cs="Arial" w:hint="eastAsia"/>
                <w:color w:val="auto"/>
                <w:kern w:val="2"/>
                <w:sz w:val="18"/>
                <w:bdr w:val="none" w:sz="0" w:space="0" w:color="auto"/>
                <w:lang w:val="en-US"/>
              </w:rPr>
              <w:t xml:space="preserve"> / </w:t>
            </w:r>
            <w:r w:rsidRPr="00AD0518">
              <w:rPr>
                <w:rFonts w:ascii="微軟正黑體" w:eastAsia="微軟正黑體" w:hAnsi="微軟正黑體" w:cs="Arial"/>
                <w:b/>
                <w:color w:val="auto"/>
                <w:kern w:val="2"/>
                <w:sz w:val="18"/>
                <w:bdr w:val="none" w:sz="0" w:space="0" w:color="auto"/>
                <w:lang w:val="en-US"/>
              </w:rPr>
              <w:t>銀行代號：822</w:t>
            </w:r>
            <w:r w:rsidRPr="00AD0518">
              <w:rPr>
                <w:rFonts w:ascii="微軟正黑體" w:eastAsia="微軟正黑體" w:hAnsi="微軟正黑體" w:cs="Arial" w:hint="eastAsia"/>
                <w:color w:val="auto"/>
                <w:kern w:val="2"/>
                <w:sz w:val="18"/>
                <w:bdr w:val="none" w:sz="0" w:space="0" w:color="auto"/>
                <w:lang w:val="en-US"/>
              </w:rPr>
              <w:t xml:space="preserve"> / </w:t>
            </w:r>
            <w:r w:rsidRPr="00AD0518">
              <w:rPr>
                <w:rFonts w:ascii="微軟正黑體" w:eastAsia="微軟正黑體" w:hAnsi="微軟正黑體" w:cs="Arial"/>
                <w:b/>
                <w:color w:val="auto"/>
                <w:kern w:val="2"/>
                <w:sz w:val="18"/>
                <w:bdr w:val="none" w:sz="0" w:space="0" w:color="auto"/>
                <w:lang w:val="en-US"/>
              </w:rPr>
              <w:t>帳號：026540017045</w:t>
            </w:r>
          </w:p>
        </w:tc>
      </w:tr>
      <w:tr w:rsidR="00AD0518" w:rsidRPr="00AD0518" w:rsidTr="009D20D9">
        <w:trPr>
          <w:cantSplit/>
          <w:trHeight w:val="343"/>
          <w:jc w:val="center"/>
        </w:trPr>
        <w:tc>
          <w:tcPr>
            <w:tcW w:w="5000" w:type="pct"/>
            <w:gridSpan w:val="13"/>
            <w:tcBorders>
              <w:top w:val="single" w:sz="8" w:space="0" w:color="auto"/>
            </w:tcBorders>
            <w:vAlign w:val="center"/>
          </w:tcPr>
          <w:p w:rsidR="00AD0518" w:rsidRPr="00242880"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rPr>
                <w:rFonts w:ascii="微軟正黑體" w:eastAsia="微軟正黑體" w:hAnsi="微軟正黑體" w:cs="Times New Roman"/>
                <w:b/>
                <w:color w:val="auto"/>
                <w:kern w:val="2"/>
                <w:bdr w:val="none" w:sz="0" w:space="0" w:color="auto"/>
              </w:rPr>
            </w:pPr>
            <w:r w:rsidRPr="00242880">
              <w:rPr>
                <w:rFonts w:ascii="微軟正黑體" w:eastAsia="微軟正黑體" w:hAnsi="微軟正黑體" w:cs="Times New Roman" w:hint="eastAsia"/>
                <w:b/>
                <w:color w:val="FF0000"/>
                <w:kern w:val="2"/>
                <w:bdr w:val="none" w:sz="0" w:space="0" w:color="auto"/>
              </w:rPr>
              <w:t>★</w:t>
            </w:r>
            <w:r w:rsidRPr="00AD0518">
              <w:rPr>
                <w:rFonts w:ascii="微軟正黑體" w:eastAsia="微軟正黑體" w:hAnsi="微軟正黑體" w:cs="Times New Roman" w:hint="eastAsia"/>
                <w:b/>
                <w:color w:val="FF0000"/>
                <w:kern w:val="2"/>
                <w:bdr w:val="none" w:sz="0" w:space="0" w:color="auto"/>
                <w:lang w:val="en-US"/>
              </w:rPr>
              <w:t>請來電或來信告知</w:t>
            </w:r>
            <w:r w:rsidRPr="00AD0518">
              <w:rPr>
                <w:rFonts w:ascii="微軟正黑體" w:eastAsia="微軟正黑體" w:hAnsi="微軟正黑體" w:cs="Times New Roman" w:hint="eastAsia"/>
                <w:b/>
                <w:color w:val="FF0000"/>
                <w:kern w:val="2"/>
                <w:u w:val="single"/>
                <w:bdr w:val="none" w:sz="0" w:space="0" w:color="auto"/>
                <w:lang w:val="en-US"/>
              </w:rPr>
              <w:t>繳費資訊</w:t>
            </w:r>
            <w:r w:rsidRPr="00242880">
              <w:rPr>
                <w:rFonts w:ascii="微軟正黑體" w:eastAsia="微軟正黑體" w:hAnsi="微軟正黑體" w:cs="Times New Roman" w:hint="eastAsia"/>
                <w:b/>
                <w:color w:val="FF0000"/>
                <w:kern w:val="2"/>
                <w:bdr w:val="none" w:sz="0" w:space="0" w:color="auto"/>
              </w:rPr>
              <w:t>：</w:t>
            </w:r>
            <w:r w:rsidRPr="00AD0518">
              <w:rPr>
                <w:rFonts w:ascii="微軟正黑體" w:eastAsia="微軟正黑體" w:hAnsi="微軟正黑體" w:cs="Times New Roman" w:hint="eastAsia"/>
                <w:b/>
                <w:color w:val="FF0000"/>
                <w:kern w:val="2"/>
                <w:bdr w:val="none" w:sz="0" w:space="0" w:color="auto"/>
                <w:lang w:val="en-US"/>
              </w:rPr>
              <w:t>繳費方式、繳費</w:t>
            </w:r>
            <w:r w:rsidRPr="00AD0518">
              <w:rPr>
                <w:rFonts w:ascii="微軟正黑體" w:eastAsia="微軟正黑體" w:hAnsi="微軟正黑體" w:cs="Times New Roman"/>
                <w:b/>
                <w:color w:val="FF0000"/>
                <w:kern w:val="2"/>
                <w:bdr w:val="none" w:sz="0" w:space="0" w:color="auto"/>
                <w:lang w:val="en-US"/>
              </w:rPr>
              <w:t>日期</w:t>
            </w:r>
            <w:r w:rsidRPr="00AD0518">
              <w:rPr>
                <w:rFonts w:ascii="微軟正黑體" w:eastAsia="微軟正黑體" w:hAnsi="微軟正黑體" w:cs="Times New Roman" w:hint="eastAsia"/>
                <w:b/>
                <w:color w:val="FF0000"/>
                <w:kern w:val="2"/>
                <w:bdr w:val="none" w:sz="0" w:space="0" w:color="auto"/>
                <w:lang w:val="en-US"/>
              </w:rPr>
              <w:t>、繳費金額、</w:t>
            </w:r>
            <w:r w:rsidRPr="00AD0518">
              <w:rPr>
                <w:rFonts w:ascii="微軟正黑體" w:eastAsia="微軟正黑體" w:hAnsi="微軟正黑體" w:cs="Times New Roman"/>
                <w:b/>
                <w:color w:val="FF0000"/>
                <w:kern w:val="2"/>
                <w:bdr w:val="none" w:sz="0" w:space="0" w:color="auto"/>
                <w:lang w:val="en-US"/>
              </w:rPr>
              <w:t>帳號後五碼</w:t>
            </w:r>
            <w:r w:rsidRPr="00AD0518">
              <w:rPr>
                <w:rFonts w:ascii="微軟正黑體" w:eastAsia="微軟正黑體" w:hAnsi="微軟正黑體" w:cs="Times New Roman" w:hint="eastAsia"/>
                <w:b/>
                <w:color w:val="FF0000"/>
                <w:kern w:val="2"/>
                <w:bdr w:val="none" w:sz="0" w:space="0" w:color="auto"/>
                <w:lang w:val="en-US"/>
              </w:rPr>
              <w:t>等</w:t>
            </w:r>
            <w:r w:rsidRPr="00242880">
              <w:rPr>
                <w:rFonts w:ascii="微軟正黑體" w:eastAsia="微軟正黑體" w:hAnsi="微軟正黑體" w:cs="Times New Roman" w:hint="eastAsia"/>
                <w:b/>
                <w:color w:val="FF0000"/>
                <w:kern w:val="2"/>
                <w:bdr w:val="none" w:sz="0" w:space="0" w:color="auto"/>
              </w:rPr>
              <w:t>，</w:t>
            </w:r>
            <w:r w:rsidRPr="00AD0518">
              <w:rPr>
                <w:rFonts w:ascii="微軟正黑體" w:eastAsia="微軟正黑體" w:hAnsi="微軟正黑體" w:cs="Times New Roman" w:hint="eastAsia"/>
                <w:b/>
                <w:color w:val="FF0000"/>
                <w:kern w:val="2"/>
                <w:bdr w:val="none" w:sz="0" w:space="0" w:color="auto"/>
                <w:lang w:val="en-US"/>
              </w:rPr>
              <w:t>以完成報名手續。</w:t>
            </w:r>
          </w:p>
        </w:tc>
      </w:tr>
      <w:tr w:rsidR="00AD0518" w:rsidRPr="00AD0518" w:rsidTr="00035B1A">
        <w:trPr>
          <w:trHeight w:val="536"/>
          <w:jc w:val="center"/>
        </w:trPr>
        <w:tc>
          <w:tcPr>
            <w:tcW w:w="187" w:type="pct"/>
            <w:gridSpan w:val="2"/>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center"/>
              <w:rPr>
                <w:rFonts w:ascii="微軟正黑體" w:eastAsia="微軟正黑體" w:hAnsi="微軟正黑體" w:cs="Times New Roman"/>
                <w:color w:val="auto"/>
                <w:kern w:val="2"/>
                <w:sz w:val="18"/>
                <w:bdr w:val="none" w:sz="0" w:space="0" w:color="auto"/>
                <w:lang w:val="en-US"/>
              </w:rPr>
            </w:pPr>
            <w:r w:rsidRPr="00AD0518">
              <w:rPr>
                <w:rFonts w:ascii="微軟正黑體" w:eastAsia="微軟正黑體" w:hAnsi="微軟正黑體" w:cs="Times New Roman"/>
                <w:color w:val="auto"/>
                <w:kern w:val="2"/>
                <w:sz w:val="18"/>
                <w:bdr w:val="none" w:sz="0" w:space="0" w:color="auto"/>
                <w:lang w:val="en-US"/>
              </w:rPr>
              <w:t>附註</w:t>
            </w:r>
          </w:p>
        </w:tc>
        <w:tc>
          <w:tcPr>
            <w:tcW w:w="4813" w:type="pct"/>
            <w:gridSpan w:val="11"/>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color w:val="auto"/>
                <w:kern w:val="2"/>
                <w:sz w:val="18"/>
                <w:bdr w:val="none" w:sz="0" w:space="0" w:color="auto"/>
                <w:lang w:val="en-US"/>
              </w:rPr>
            </w:pPr>
            <w:r w:rsidRPr="00AD0518">
              <w:rPr>
                <w:rFonts w:ascii="微軟正黑體" w:eastAsia="微軟正黑體" w:hAnsi="微軟正黑體" w:cs="Arial" w:hint="eastAsia"/>
                <w:color w:val="auto"/>
                <w:kern w:val="2"/>
                <w:sz w:val="18"/>
                <w:bdr w:val="none" w:sz="0" w:space="0" w:color="auto"/>
                <w:lang w:val="en-US"/>
              </w:rPr>
              <w:t>1.</w:t>
            </w:r>
            <w:r w:rsidRPr="00AD0518">
              <w:rPr>
                <w:rFonts w:ascii="微軟正黑體" w:eastAsia="微軟正黑體" w:hAnsi="微軟正黑體" w:cs="Arial"/>
                <w:color w:val="auto"/>
                <w:kern w:val="2"/>
                <w:sz w:val="18"/>
                <w:bdr w:val="none" w:sz="0" w:space="0" w:color="auto"/>
                <w:lang w:val="en-US"/>
              </w:rPr>
              <w:t>若您想定期收到</w:t>
            </w:r>
            <w:r w:rsidRPr="00AD0518">
              <w:rPr>
                <w:rFonts w:ascii="微軟正黑體" w:eastAsia="微軟正黑體" w:hAnsi="微軟正黑體" w:cs="Arial" w:hint="eastAsia"/>
                <w:color w:val="auto"/>
                <w:kern w:val="2"/>
                <w:sz w:val="18"/>
                <w:bdr w:val="none" w:sz="0" w:space="0" w:color="auto"/>
                <w:lang w:val="en-US"/>
              </w:rPr>
              <w:t>塑膠e學苑課程/研討會</w:t>
            </w:r>
            <w:r w:rsidRPr="00AD0518">
              <w:rPr>
                <w:rFonts w:ascii="微軟正黑體" w:eastAsia="微軟正黑體" w:hAnsi="微軟正黑體" w:cs="Arial"/>
                <w:color w:val="auto"/>
                <w:kern w:val="2"/>
                <w:sz w:val="18"/>
                <w:bdr w:val="none" w:sz="0" w:space="0" w:color="auto"/>
                <w:lang w:val="en-US"/>
              </w:rPr>
              <w:t>電子報，請上塑膠中心</w:t>
            </w:r>
            <w:r w:rsidRPr="00AD0518">
              <w:rPr>
                <w:rFonts w:ascii="微軟正黑體" w:eastAsia="微軟正黑體" w:hAnsi="微軟正黑體" w:cs="Arial" w:hint="eastAsia"/>
                <w:color w:val="auto"/>
                <w:kern w:val="2"/>
                <w:sz w:val="18"/>
                <w:bdr w:val="none" w:sz="0" w:space="0" w:color="auto"/>
                <w:lang w:val="en-US"/>
              </w:rPr>
              <w:t>網站填寫訂閱</w:t>
            </w:r>
            <w:hyperlink r:id="rId12" w:history="1">
              <w:r w:rsidRPr="00AD0518">
                <w:rPr>
                  <w:rFonts w:ascii="微軟正黑體" w:eastAsia="微軟正黑體" w:hAnsi="微軟正黑體" w:cs="Arial"/>
                  <w:color w:val="0000FF"/>
                  <w:kern w:val="2"/>
                  <w:sz w:val="18"/>
                  <w:u w:val="single"/>
                  <w:bdr w:val="none" w:sz="0" w:space="0" w:color="auto"/>
                  <w:lang w:val="en-US"/>
                </w:rPr>
                <w:t>https://goo.gl/rfjpnx</w:t>
              </w:r>
            </w:hyperlink>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color w:val="auto"/>
                <w:kern w:val="2"/>
                <w:sz w:val="20"/>
                <w:bdr w:val="none" w:sz="0" w:space="0" w:color="auto"/>
                <w:lang w:val="en-US"/>
              </w:rPr>
            </w:pPr>
            <w:r w:rsidRPr="00AD0518">
              <w:rPr>
                <w:rFonts w:ascii="微軟正黑體" w:eastAsia="微軟正黑體" w:hAnsi="微軟正黑體" w:cs="Arial" w:hint="eastAsia"/>
                <w:color w:val="auto"/>
                <w:kern w:val="2"/>
                <w:sz w:val="18"/>
                <w:bdr w:val="none" w:sz="0" w:space="0" w:color="auto"/>
                <w:lang w:val="en-US"/>
              </w:rPr>
              <w:t>2.</w:t>
            </w:r>
            <w:r w:rsidRPr="00AD0518">
              <w:rPr>
                <w:rFonts w:ascii="微軟正黑體" w:eastAsia="微軟正黑體" w:hAnsi="微軟正黑體" w:cs="Arial"/>
                <w:color w:val="auto"/>
                <w:kern w:val="2"/>
                <w:sz w:val="18"/>
                <w:bdr w:val="none" w:sz="0" w:space="0" w:color="auto"/>
                <w:lang w:val="en-US"/>
              </w:rPr>
              <w:t>未來想定期收到</w:t>
            </w:r>
            <w:r w:rsidRPr="00AD0518">
              <w:rPr>
                <w:rFonts w:ascii="微軟正黑體" w:eastAsia="微軟正黑體" w:hAnsi="微軟正黑體" w:cs="Arial" w:hint="eastAsia"/>
                <w:color w:val="auto"/>
                <w:kern w:val="2"/>
                <w:sz w:val="18"/>
                <w:bdr w:val="none" w:sz="0" w:space="0" w:color="auto"/>
                <w:lang w:val="en-US"/>
              </w:rPr>
              <w:t>紙本</w:t>
            </w:r>
            <w:r w:rsidRPr="00AD0518">
              <w:rPr>
                <w:rFonts w:ascii="微軟正黑體" w:eastAsia="微軟正黑體" w:hAnsi="微軟正黑體" w:cs="Arial"/>
                <w:color w:val="auto"/>
                <w:kern w:val="2"/>
                <w:sz w:val="18"/>
                <w:bdr w:val="none" w:sz="0" w:space="0" w:color="auto"/>
                <w:lang w:val="en-US"/>
              </w:rPr>
              <w:t>培訓膠點(兩月</w:t>
            </w:r>
            <w:r w:rsidRPr="00AD0518">
              <w:rPr>
                <w:rFonts w:ascii="微軟正黑體" w:eastAsia="微軟正黑體" w:hAnsi="微軟正黑體" w:cs="Arial"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次)</w:t>
            </w:r>
            <w:r w:rsidRPr="00AD0518">
              <w:rPr>
                <w:rFonts w:ascii="微軟正黑體" w:eastAsia="微軟正黑體" w:hAnsi="微軟正黑體" w:cs="Arial" w:hint="eastAsia"/>
                <w:color w:val="auto"/>
                <w:kern w:val="2"/>
                <w:sz w:val="18"/>
                <w:bdr w:val="none" w:sz="0" w:space="0" w:color="auto"/>
                <w:lang w:val="en-US"/>
              </w:rPr>
              <w:t>請填寫</w:t>
            </w:r>
            <w:r w:rsidRPr="00AD0518">
              <w:rPr>
                <w:rFonts w:ascii="微軟正黑體" w:eastAsia="微軟正黑體" w:hAnsi="微軟正黑體" w:cs="Arial"/>
                <w:color w:val="auto"/>
                <w:kern w:val="2"/>
                <w:sz w:val="18"/>
                <w:bdr w:val="none" w:sz="0" w:space="0" w:color="auto"/>
                <w:lang w:val="en-US"/>
              </w:rPr>
              <w:t>收件人</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bdr w:val="none" w:sz="0" w:space="0" w:color="auto"/>
                <w:lang w:val="en-US"/>
              </w:rPr>
              <w:t>寄送</w:t>
            </w:r>
            <w:r w:rsidRPr="00AD0518">
              <w:rPr>
                <w:rFonts w:ascii="微軟正黑體" w:eastAsia="微軟正黑體" w:hAnsi="微軟正黑體" w:cs="Arial"/>
                <w:color w:val="auto"/>
                <w:kern w:val="2"/>
                <w:sz w:val="18"/>
                <w:bdr w:val="none" w:sz="0" w:space="0" w:color="auto"/>
                <w:lang w:val="en-US"/>
              </w:rPr>
              <w:t>地址</w:t>
            </w:r>
            <w:r w:rsidRPr="00AD0518">
              <w:rPr>
                <w:rFonts w:ascii="新細明體" w:eastAsia="新細明體" w:hAnsi="新細明體" w:cs="Times New Roman"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同上</w:t>
            </w:r>
            <w:r w:rsidRPr="00AD0518">
              <w:rPr>
                <w:rFonts w:ascii="新細明體" w:eastAsia="新細明體" w:hAnsi="新細明體" w:cs="Times New Roman" w:hint="eastAsia"/>
                <w:color w:val="auto"/>
                <w:kern w:val="2"/>
                <w:sz w:val="18"/>
                <w:bdr w:val="none" w:sz="0" w:space="0" w:color="auto"/>
                <w:lang w:val="en-US"/>
              </w:rPr>
              <w:t>□</w:t>
            </w:r>
            <w:r w:rsidRPr="00AD0518">
              <w:rPr>
                <w:rFonts w:ascii="微軟正黑體" w:eastAsia="微軟正黑體" w:hAnsi="微軟正黑體" w:cs="Arial"/>
                <w:color w:val="auto"/>
                <w:kern w:val="2"/>
                <w:sz w:val="18"/>
                <w:bdr w:val="none" w:sz="0" w:space="0" w:color="auto"/>
                <w:lang w:val="en-US"/>
              </w:rPr>
              <w:t>其他住址：</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18"/>
                <w:u w:val="single"/>
                <w:bdr w:val="none" w:sz="0" w:space="0" w:color="auto"/>
                <w:lang w:val="en-US"/>
              </w:rPr>
              <w:t xml:space="preserve">  </w:t>
            </w:r>
            <w:r w:rsidRPr="00AD0518">
              <w:rPr>
                <w:rFonts w:ascii="微軟正黑體" w:eastAsia="微軟正黑體" w:hAnsi="微軟正黑體" w:cs="Arial"/>
                <w:color w:val="auto"/>
                <w:kern w:val="2"/>
                <w:sz w:val="18"/>
                <w:u w:val="single"/>
                <w:bdr w:val="none" w:sz="0" w:space="0" w:color="auto"/>
                <w:lang w:val="en-US"/>
              </w:rPr>
              <w:t xml:space="preserve">  </w:t>
            </w:r>
            <w:r w:rsidRPr="00AD0518">
              <w:rPr>
                <w:rFonts w:ascii="微軟正黑體" w:eastAsia="微軟正黑體" w:hAnsi="微軟正黑體" w:cs="Arial" w:hint="eastAsia"/>
                <w:color w:val="auto"/>
                <w:kern w:val="2"/>
                <w:sz w:val="20"/>
                <w:u w:val="single"/>
                <w:bdr w:val="none" w:sz="0" w:space="0" w:color="auto"/>
                <w:lang w:val="en-US"/>
              </w:rPr>
              <w:t xml:space="preserve">  </w:t>
            </w:r>
            <w:r w:rsidRPr="00AD0518">
              <w:rPr>
                <w:rFonts w:ascii="微軟正黑體" w:eastAsia="微軟正黑體" w:hAnsi="微軟正黑體" w:cs="Arial"/>
                <w:color w:val="auto"/>
                <w:kern w:val="2"/>
                <w:sz w:val="20"/>
                <w:u w:val="single"/>
                <w:bdr w:val="none" w:sz="0" w:space="0" w:color="auto"/>
                <w:lang w:val="en-US"/>
              </w:rPr>
              <w:t xml:space="preserve">                       </w:t>
            </w:r>
          </w:p>
        </w:tc>
      </w:tr>
      <w:tr w:rsidR="00AD0518" w:rsidRPr="00AD0518" w:rsidTr="009D20D9">
        <w:trPr>
          <w:trHeight w:val="804"/>
          <w:jc w:val="center"/>
        </w:trPr>
        <w:tc>
          <w:tcPr>
            <w:tcW w:w="5000" w:type="pct"/>
            <w:gridSpan w:val="13"/>
            <w:vAlign w:val="center"/>
          </w:tcPr>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240" w:lineRule="auto"/>
              <w:jc w:val="both"/>
              <w:rPr>
                <w:rFonts w:ascii="微軟正黑體" w:eastAsia="微軟正黑體" w:hAnsi="微軟正黑體" w:cs="Arial"/>
                <w:b/>
                <w:color w:val="auto"/>
                <w:kern w:val="2"/>
                <w:sz w:val="15"/>
                <w:szCs w:val="15"/>
                <w:bdr w:val="none" w:sz="0" w:space="0" w:color="auto"/>
                <w:lang w:val="en-US"/>
              </w:rPr>
            </w:pPr>
            <w:r w:rsidRPr="00AD0518">
              <w:rPr>
                <w:rFonts w:ascii="微軟正黑體" w:eastAsia="微軟正黑體" w:hAnsi="微軟正黑體" w:cs="Times New Roman" w:hint="eastAsia"/>
                <w:color w:val="auto"/>
                <w:kern w:val="2"/>
                <w:sz w:val="15"/>
                <w:szCs w:val="15"/>
                <w:bdr w:val="none" w:sz="0" w:space="0" w:color="auto"/>
                <w:lang w:val="en-US"/>
              </w:rPr>
              <w:t>塑膠中心知識發展部向您蒐集之個人資料</w:t>
            </w:r>
            <w:r w:rsidRPr="00242880">
              <w:rPr>
                <w:rFonts w:ascii="微軟正黑體" w:eastAsia="微軟正黑體" w:hAnsi="微軟正黑體" w:cs="Times New Roman" w:hint="eastAsia"/>
                <w:color w:val="auto"/>
                <w:kern w:val="2"/>
                <w:sz w:val="15"/>
                <w:szCs w:val="15"/>
                <w:bdr w:val="none" w:sz="0" w:space="0" w:color="auto"/>
              </w:rPr>
              <w:t>(</w:t>
            </w:r>
            <w:r w:rsidRPr="00AD0518">
              <w:rPr>
                <w:rFonts w:ascii="微軟正黑體" w:eastAsia="微軟正黑體" w:hAnsi="微軟正黑體" w:cs="Times New Roman" w:hint="eastAsia"/>
                <w:color w:val="auto"/>
                <w:kern w:val="2"/>
                <w:sz w:val="15"/>
                <w:szCs w:val="15"/>
                <w:bdr w:val="none" w:sz="0" w:space="0" w:color="auto"/>
                <w:lang w:val="en-US"/>
              </w:rPr>
              <w:t>公司名稱、姓名、電話及電子郵件地址等</w:t>
            </w:r>
            <w:r w:rsidRPr="00242880">
              <w:rPr>
                <w:rFonts w:ascii="微軟正黑體" w:eastAsia="微軟正黑體" w:hAnsi="微軟正黑體" w:cs="Times New Roman" w:hint="eastAsia"/>
                <w:color w:val="auto"/>
                <w:kern w:val="2"/>
                <w:sz w:val="15"/>
                <w:szCs w:val="15"/>
                <w:bdr w:val="none" w:sz="0" w:space="0" w:color="auto"/>
              </w:rPr>
              <w:t>)，</w:t>
            </w:r>
            <w:r w:rsidRPr="00AD0518">
              <w:rPr>
                <w:rFonts w:ascii="微軟正黑體" w:eastAsia="微軟正黑體" w:hAnsi="微軟正黑體" w:cs="Times New Roman" w:hint="eastAsia"/>
                <w:color w:val="auto"/>
                <w:kern w:val="2"/>
                <w:sz w:val="15"/>
                <w:szCs w:val="15"/>
                <w:bdr w:val="none" w:sz="0" w:space="0" w:color="auto"/>
                <w:lang w:val="en-US"/>
              </w:rPr>
              <w:t>將嚴格遵守中華民國個資法規定</w:t>
            </w:r>
            <w:r w:rsidRPr="00242880">
              <w:rPr>
                <w:rFonts w:ascii="微軟正黑體" w:eastAsia="微軟正黑體" w:hAnsi="微軟正黑體" w:cs="Times New Roman" w:hint="eastAsia"/>
                <w:color w:val="auto"/>
                <w:kern w:val="2"/>
                <w:sz w:val="15"/>
                <w:szCs w:val="15"/>
                <w:bdr w:val="none" w:sz="0" w:space="0" w:color="auto"/>
              </w:rPr>
              <w:t>，</w:t>
            </w:r>
            <w:r w:rsidRPr="00AD0518">
              <w:rPr>
                <w:rFonts w:ascii="微軟正黑體" w:eastAsia="微軟正黑體" w:hAnsi="微軟正黑體" w:cs="Times New Roman" w:hint="eastAsia"/>
                <w:color w:val="auto"/>
                <w:kern w:val="2"/>
                <w:sz w:val="15"/>
                <w:szCs w:val="15"/>
                <w:bdr w:val="none" w:sz="0" w:space="0" w:color="auto"/>
                <w:lang w:val="en-US"/>
              </w:rPr>
              <w:t>僅限本中心行銷管理、課後服務範圍之相關業務使用</w:t>
            </w:r>
            <w:r w:rsidRPr="00242880">
              <w:rPr>
                <w:rFonts w:ascii="微軟正黑體" w:eastAsia="微軟正黑體" w:hAnsi="微軟正黑體" w:cs="Times New Roman" w:hint="eastAsia"/>
                <w:color w:val="auto"/>
                <w:kern w:val="2"/>
                <w:sz w:val="15"/>
                <w:szCs w:val="15"/>
                <w:bdr w:val="none" w:sz="0" w:space="0" w:color="auto"/>
              </w:rPr>
              <w:t>，</w:t>
            </w:r>
            <w:r w:rsidRPr="00AD0518">
              <w:rPr>
                <w:rFonts w:ascii="微軟正黑體" w:eastAsia="微軟正黑體" w:hAnsi="微軟正黑體" w:cs="Times New Roman" w:hint="eastAsia"/>
                <w:color w:val="auto"/>
                <w:kern w:val="2"/>
                <w:sz w:val="15"/>
                <w:szCs w:val="15"/>
                <w:bdr w:val="none" w:sz="0" w:space="0" w:color="auto"/>
                <w:lang w:val="en-US"/>
              </w:rPr>
              <w:t>本中心會以嚴謹的態度與具體作為</w:t>
            </w:r>
            <w:r w:rsidRPr="00242880">
              <w:rPr>
                <w:rFonts w:ascii="微軟正黑體" w:eastAsia="微軟正黑體" w:hAnsi="微軟正黑體" w:cs="Times New Roman" w:hint="eastAsia"/>
                <w:color w:val="auto"/>
                <w:kern w:val="2"/>
                <w:sz w:val="15"/>
                <w:szCs w:val="15"/>
                <w:bdr w:val="none" w:sz="0" w:space="0" w:color="auto"/>
              </w:rPr>
              <w:t>，</w:t>
            </w:r>
            <w:r w:rsidRPr="00AD0518">
              <w:rPr>
                <w:rFonts w:ascii="微軟正黑體" w:eastAsia="微軟正黑體" w:hAnsi="微軟正黑體" w:cs="Times New Roman" w:hint="eastAsia"/>
                <w:color w:val="auto"/>
                <w:kern w:val="2"/>
                <w:sz w:val="15"/>
                <w:szCs w:val="15"/>
                <w:bdr w:val="none" w:sz="0" w:space="0" w:color="auto"/>
                <w:lang w:val="en-US"/>
              </w:rPr>
              <w:t>來保護及管理您的個人資料。當然，您亦可拒絕提供相關資料，惟可能無法即時享有本中心提供的各項服務。若您不想收到課程廣告，</w:t>
            </w:r>
            <w:r w:rsidRPr="00AD0518">
              <w:rPr>
                <w:rFonts w:ascii="微軟正黑體" w:eastAsia="微軟正黑體" w:hAnsi="Calibri" w:cs="微軟正黑體" w:hint="eastAsia"/>
                <w:color w:val="auto"/>
                <w:kern w:val="2"/>
                <w:sz w:val="15"/>
                <w:szCs w:val="15"/>
                <w:bdr w:val="none" w:sz="0" w:space="0" w:color="auto"/>
                <w:lang w:val="zh-TW"/>
              </w:rPr>
              <w:t>請於非假日週一至週五早上</w:t>
            </w:r>
            <w:r w:rsidRPr="00AD0518">
              <w:rPr>
                <w:rFonts w:ascii="微軟正黑體" w:eastAsia="微軟正黑體" w:hAnsi="Calibri" w:cs="微軟正黑體"/>
                <w:color w:val="auto"/>
                <w:kern w:val="2"/>
                <w:sz w:val="15"/>
                <w:szCs w:val="15"/>
                <w:bdr w:val="none" w:sz="0" w:space="0" w:color="auto"/>
                <w:lang w:val="zh-TW"/>
              </w:rPr>
              <w:t>8</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30</w:t>
            </w:r>
            <w:r w:rsidRPr="00AD0518">
              <w:rPr>
                <w:rFonts w:ascii="微軟正黑體" w:eastAsia="微軟正黑體" w:hAnsi="Calibri" w:cs="微軟正黑體" w:hint="eastAsia"/>
                <w:color w:val="auto"/>
                <w:kern w:val="2"/>
                <w:sz w:val="15"/>
                <w:szCs w:val="15"/>
                <w:bdr w:val="none" w:sz="0" w:space="0" w:color="auto"/>
                <w:lang w:val="zh-TW"/>
              </w:rPr>
              <w:t>至晚上</w:t>
            </w:r>
            <w:r w:rsidRPr="00AD0518">
              <w:rPr>
                <w:rFonts w:ascii="微軟正黑體" w:eastAsia="微軟正黑體" w:hAnsi="Calibri" w:cs="微軟正黑體"/>
                <w:color w:val="auto"/>
                <w:kern w:val="2"/>
                <w:sz w:val="15"/>
                <w:szCs w:val="15"/>
                <w:bdr w:val="none" w:sz="0" w:space="0" w:color="auto"/>
                <w:lang w:val="zh-TW"/>
              </w:rPr>
              <w:t>5</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30</w:t>
            </w:r>
            <w:r w:rsidRPr="00AD0518">
              <w:rPr>
                <w:rFonts w:ascii="微軟正黑體" w:eastAsia="微軟正黑體" w:hAnsi="Calibri" w:cs="微軟正黑體" w:hint="eastAsia"/>
                <w:color w:val="auto"/>
                <w:kern w:val="2"/>
                <w:sz w:val="15"/>
                <w:szCs w:val="15"/>
                <w:bdr w:val="none" w:sz="0" w:space="0" w:color="auto"/>
                <w:lang w:val="zh-TW"/>
              </w:rPr>
              <w:t>來電（</w:t>
            </w:r>
            <w:r w:rsidRPr="00AD0518">
              <w:rPr>
                <w:rFonts w:ascii="微軟正黑體" w:eastAsia="微軟正黑體" w:hAnsi="Calibri" w:cs="微軟正黑體"/>
                <w:color w:val="auto"/>
                <w:kern w:val="2"/>
                <w:sz w:val="15"/>
                <w:szCs w:val="15"/>
                <w:bdr w:val="none" w:sz="0" w:space="0" w:color="auto"/>
                <w:lang w:val="zh-TW"/>
              </w:rPr>
              <w:t>04</w:t>
            </w:r>
            <w:r w:rsidRPr="00AD0518">
              <w:rPr>
                <w:rFonts w:ascii="微軟正黑體" w:eastAsia="微軟正黑體" w:hAnsi="Calibri" w:cs="微軟正黑體" w:hint="eastAsia"/>
                <w:color w:val="auto"/>
                <w:kern w:val="2"/>
                <w:sz w:val="15"/>
                <w:szCs w:val="15"/>
                <w:bdr w:val="none" w:sz="0" w:space="0" w:color="auto"/>
                <w:lang w:val="zh-TW"/>
              </w:rPr>
              <w:t>）</w:t>
            </w:r>
            <w:r w:rsidRPr="00AD0518">
              <w:rPr>
                <w:rFonts w:ascii="微軟正黑體" w:eastAsia="微軟正黑體" w:hAnsi="Calibri" w:cs="微軟正黑體"/>
                <w:color w:val="auto"/>
                <w:kern w:val="2"/>
                <w:sz w:val="15"/>
                <w:szCs w:val="15"/>
                <w:bdr w:val="none" w:sz="0" w:space="0" w:color="auto"/>
                <w:lang w:val="zh-TW"/>
              </w:rPr>
              <w:t xml:space="preserve">23595900 </w:t>
            </w:r>
            <w:r w:rsidRPr="00AD0518">
              <w:rPr>
                <w:rFonts w:ascii="微軟正黑體" w:eastAsia="微軟正黑體" w:hAnsi="Calibri" w:cs="微軟正黑體" w:hint="eastAsia"/>
                <w:color w:val="auto"/>
                <w:kern w:val="2"/>
                <w:sz w:val="15"/>
                <w:szCs w:val="15"/>
                <w:bdr w:val="none" w:sz="0" w:space="0" w:color="auto"/>
                <w:lang w:val="zh-TW"/>
              </w:rPr>
              <w:t>轉</w:t>
            </w:r>
            <w:r w:rsidRPr="00AD0518">
              <w:rPr>
                <w:rFonts w:ascii="微軟正黑體" w:eastAsia="微軟正黑體" w:hAnsi="Calibri" w:cs="微軟正黑體"/>
                <w:color w:val="auto"/>
                <w:kern w:val="2"/>
                <w:sz w:val="15"/>
                <w:szCs w:val="15"/>
                <w:bdr w:val="none" w:sz="0" w:space="0" w:color="auto"/>
                <w:lang w:val="zh-TW"/>
              </w:rPr>
              <w:t xml:space="preserve"> </w:t>
            </w:r>
            <w:r w:rsidRPr="00AD0518">
              <w:rPr>
                <w:rFonts w:ascii="微軟正黑體" w:eastAsia="微軟正黑體" w:hAnsi="Calibri" w:cs="微軟正黑體" w:hint="eastAsia"/>
                <w:color w:val="auto"/>
                <w:kern w:val="2"/>
                <w:sz w:val="15"/>
                <w:szCs w:val="15"/>
                <w:bdr w:val="none" w:sz="0" w:space="0" w:color="auto"/>
                <w:lang w:val="zh-TW"/>
              </w:rPr>
              <w:t>知識發展部</w:t>
            </w:r>
            <w:r w:rsidRPr="00AD0518">
              <w:rPr>
                <w:rFonts w:ascii="微軟正黑體" w:eastAsia="微軟正黑體" w:hAnsi="Calibri" w:cs="微軟正黑體"/>
                <w:color w:val="auto"/>
                <w:kern w:val="2"/>
                <w:sz w:val="15"/>
                <w:szCs w:val="15"/>
                <w:bdr w:val="none" w:sz="0" w:space="0" w:color="auto"/>
                <w:lang w:val="zh-TW"/>
              </w:rPr>
              <w:t xml:space="preserve"> </w:t>
            </w:r>
            <w:r w:rsidRPr="00AD0518">
              <w:rPr>
                <w:rFonts w:ascii="微軟正黑體" w:eastAsia="微軟正黑體" w:hAnsi="Calibri" w:cs="微軟正黑體" w:hint="eastAsia"/>
                <w:color w:val="auto"/>
                <w:kern w:val="2"/>
                <w:sz w:val="15"/>
                <w:szCs w:val="15"/>
                <w:bdr w:val="none" w:sz="0" w:space="0" w:color="auto"/>
                <w:lang w:val="zh-TW"/>
              </w:rPr>
              <w:t>告知，謝謝。</w:t>
            </w:r>
          </w:p>
        </w:tc>
      </w:tr>
    </w:tbl>
    <w:p w:rsidR="00D10B92" w:rsidRPr="00242880" w:rsidRDefault="00D10B92" w:rsidP="009D20D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rPr>
          <w:rFonts w:ascii="標楷體" w:eastAsia="標楷體" w:hAnsi="標楷體" w:cs="Times New Roman"/>
          <w:color w:val="auto"/>
          <w:kern w:val="2"/>
          <w:sz w:val="32"/>
          <w:szCs w:val="32"/>
          <w:bdr w:val="none" w:sz="0" w:space="0" w:color="auto"/>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r w:rsidRPr="00AD0518">
        <w:rPr>
          <w:rFonts w:ascii="標楷體" w:eastAsia="標楷體" w:hAnsi="標楷體" w:cs="Times New Roman" w:hint="eastAsia"/>
          <w:color w:val="auto"/>
          <w:kern w:val="2"/>
          <w:sz w:val="32"/>
          <w:szCs w:val="32"/>
          <w:bdr w:val="none" w:sz="0" w:space="0" w:color="auto"/>
          <w:lang w:val="en-US"/>
        </w:rPr>
        <w:t>財團法人塑膠工業技術發展中心</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Lines="50" w:before="120" w:after="0" w:line="0" w:lineRule="atLeast"/>
        <w:ind w:left="602" w:hangingChars="188" w:hanging="602"/>
        <w:jc w:val="center"/>
        <w:rPr>
          <w:rFonts w:ascii="標楷體" w:eastAsia="標楷體" w:hAnsi="標楷體" w:cs="Times New Roman"/>
          <w:color w:val="auto"/>
          <w:kern w:val="2"/>
          <w:sz w:val="32"/>
          <w:szCs w:val="32"/>
          <w:bdr w:val="none" w:sz="0" w:space="0" w:color="auto"/>
          <w:lang w:val="en-US"/>
        </w:rPr>
      </w:pPr>
      <w:r w:rsidRPr="00AD0518">
        <w:rPr>
          <w:rFonts w:ascii="標楷體" w:eastAsia="標楷體" w:hAnsi="標楷體" w:cs="Times New Roman"/>
          <w:color w:val="auto"/>
          <w:kern w:val="2"/>
          <w:sz w:val="32"/>
          <w:szCs w:val="32"/>
          <w:bdr w:val="none" w:sz="0" w:space="0" w:color="auto"/>
          <w:lang w:val="en-US"/>
        </w:rPr>
        <w:t>個人資料</w:t>
      </w:r>
      <w:r w:rsidRPr="00AD0518">
        <w:rPr>
          <w:rFonts w:ascii="標楷體" w:eastAsia="標楷體" w:hAnsi="標楷體" w:cs="Times New Roman" w:hint="eastAsia"/>
          <w:color w:val="auto"/>
          <w:kern w:val="2"/>
          <w:sz w:val="32"/>
          <w:szCs w:val="32"/>
          <w:bdr w:val="none" w:sz="0" w:space="0" w:color="auto"/>
          <w:lang w:val="en-US"/>
        </w:rPr>
        <w:t>蒐集、處理及利用之告知暨</w:t>
      </w:r>
      <w:r w:rsidRPr="00AD0518">
        <w:rPr>
          <w:rFonts w:ascii="標楷體" w:eastAsia="標楷體" w:hAnsi="標楷體" w:cs="Times New Roman"/>
          <w:color w:val="auto"/>
          <w:kern w:val="2"/>
          <w:sz w:val="32"/>
          <w:szCs w:val="32"/>
          <w:bdr w:val="none" w:sz="0" w:space="0" w:color="auto"/>
          <w:lang w:val="en-US"/>
        </w:rPr>
        <w:t>同意書</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Calibri" w:eastAsia="標楷體" w:hAnsi="Calibri" w:cs="Times New Roman"/>
          <w:b/>
          <w:bCs/>
          <w:color w:val="auto"/>
          <w:kern w:val="2"/>
          <w:sz w:val="24"/>
          <w:u w:val="single"/>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經濟部技術處、財團法人塑膠工業技術發展中心(下稱本中心)為了執行</w:t>
      </w:r>
      <w:r w:rsidRPr="00AD0518">
        <w:rPr>
          <w:rFonts w:ascii="標楷體" w:eastAsia="標楷體" w:hAnsi="標楷體" w:cs="Times New Roman" w:hint="eastAsia"/>
          <w:b/>
          <w:kern w:val="2"/>
          <w:sz w:val="26"/>
          <w:szCs w:val="26"/>
          <w:u w:val="single"/>
          <w:bdr w:val="none" w:sz="0" w:space="0" w:color="auto"/>
          <w:lang w:val="en-US"/>
        </w:rPr>
        <w:t>台日雙邊結晶性材料微細發泡合作計畫</w:t>
      </w:r>
      <w:r w:rsidRPr="00AD0518">
        <w:rPr>
          <w:rFonts w:ascii="標楷體" w:eastAsia="標楷體" w:hAnsi="標楷體" w:cs="Times New Roman" w:hint="eastAsia"/>
          <w:color w:val="auto"/>
          <w:kern w:val="2"/>
          <w:sz w:val="26"/>
          <w:szCs w:val="26"/>
          <w:bdr w:val="none" w:sz="0" w:space="0" w:color="auto"/>
          <w:lang w:val="en-US"/>
        </w:rPr>
        <w:t>將蒐集、處理及利用您的個人資料(下稱個資)，僅先告知下列事項</w:t>
      </w:r>
      <w:r w:rsidRPr="00AD0518">
        <w:rPr>
          <w:rFonts w:ascii="標楷體" w:eastAsia="標楷體" w:hAnsi="標楷體" w:cs="Times New Roman"/>
          <w:color w:val="auto"/>
          <w:kern w:val="2"/>
          <w:sz w:val="26"/>
          <w:szCs w:val="26"/>
          <w:bdr w:val="none" w:sz="0" w:space="0" w:color="auto"/>
          <w:lang w:val="en-US"/>
        </w:rPr>
        <w:t>：</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30" w:hangingChars="204" w:hanging="530"/>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一、蒐集目的：</w:t>
      </w:r>
      <w:r w:rsidRPr="00AD0518">
        <w:rPr>
          <w:rFonts w:ascii="標楷體" w:eastAsia="標楷體" w:hAnsi="標楷體" w:cs="Times New Roman" w:hint="eastAsia"/>
          <w:color w:val="auto"/>
          <w:kern w:val="2"/>
          <w:sz w:val="16"/>
          <w:szCs w:val="16"/>
          <w:u w:val="single"/>
          <w:bdr w:val="none" w:sz="0" w:space="0" w:color="auto"/>
          <w:lang w:val="en-US"/>
        </w:rPr>
        <w:t>109</w:t>
      </w:r>
      <w:r w:rsidRPr="00AD0518">
        <w:rPr>
          <w:rFonts w:ascii="標楷體" w:eastAsia="標楷體" w:hAnsi="標楷體" w:cs="Times New Roman" w:hint="eastAsia"/>
          <w:color w:val="auto"/>
          <w:kern w:val="2"/>
          <w:sz w:val="26"/>
          <w:szCs w:val="26"/>
          <w:u w:val="single"/>
          <w:bdr w:val="none" w:sz="0" w:space="0" w:color="auto"/>
          <w:lang w:val="en-US"/>
        </w:rPr>
        <w:t>教育或訓練行政、調查、</w:t>
      </w:r>
      <w:r w:rsidRPr="00AD0518">
        <w:rPr>
          <w:rFonts w:ascii="標楷體" w:eastAsia="標楷體" w:hAnsi="標楷體" w:cs="Times New Roman" w:hint="eastAsia"/>
          <w:color w:val="auto"/>
          <w:kern w:val="2"/>
          <w:sz w:val="16"/>
          <w:szCs w:val="16"/>
          <w:u w:val="single"/>
          <w:bdr w:val="none" w:sz="0" w:space="0" w:color="auto"/>
          <w:lang w:val="en-US"/>
        </w:rPr>
        <w:t>157</w:t>
      </w:r>
      <w:r w:rsidRPr="00AD0518">
        <w:rPr>
          <w:rFonts w:ascii="標楷體" w:eastAsia="標楷體" w:hAnsi="標楷體" w:cs="Times New Roman" w:hint="eastAsia"/>
          <w:color w:val="auto"/>
          <w:kern w:val="2"/>
          <w:sz w:val="26"/>
          <w:szCs w:val="26"/>
          <w:u w:val="single"/>
          <w:bdr w:val="none" w:sz="0" w:space="0" w:color="auto"/>
          <w:lang w:val="en-US"/>
        </w:rPr>
        <w:t>統計與研究分析</w:t>
      </w:r>
      <w:r w:rsidRPr="00AD0518">
        <w:rPr>
          <w:rFonts w:ascii="標楷體" w:eastAsia="標楷體" w:hAnsi="標楷體" w:cs="Times New Roman" w:hint="eastAsia"/>
          <w:color w:val="auto"/>
          <w:kern w:val="2"/>
          <w:sz w:val="26"/>
          <w:szCs w:val="26"/>
          <w:bdr w:val="none" w:sz="0" w:space="0" w:color="auto"/>
          <w:lang w:val="en-US"/>
        </w:rPr>
        <w:t>等相關事宜。</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30" w:hangingChars="204" w:hanging="530"/>
        <w:rPr>
          <w:rFonts w:ascii="標楷體" w:eastAsia="標楷體" w:hAnsi="標楷體" w:cs="Times New Roman"/>
          <w:color w:val="auto"/>
          <w:kern w:val="2"/>
          <w:sz w:val="26"/>
          <w:szCs w:val="26"/>
          <w:u w:val="single"/>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二、個資類別：</w:t>
      </w:r>
      <w:r w:rsidRPr="00AD0518">
        <w:rPr>
          <w:rFonts w:ascii="標楷體" w:eastAsia="標楷體" w:hAnsi="標楷體" w:cs="Times New Roman" w:hint="eastAsia"/>
          <w:color w:val="auto"/>
          <w:kern w:val="2"/>
          <w:sz w:val="16"/>
          <w:szCs w:val="16"/>
          <w:u w:val="single"/>
          <w:bdr w:val="none" w:sz="0" w:space="0" w:color="auto"/>
          <w:lang w:val="en-US"/>
        </w:rPr>
        <w:t>C001</w:t>
      </w:r>
      <w:r w:rsidRPr="00AD0518">
        <w:rPr>
          <w:rFonts w:ascii="標楷體" w:eastAsia="標楷體" w:hAnsi="標楷體" w:cs="Times New Roman" w:hint="eastAsia"/>
          <w:color w:val="auto"/>
          <w:kern w:val="2"/>
          <w:sz w:val="26"/>
          <w:szCs w:val="26"/>
          <w:u w:val="single"/>
          <w:bdr w:val="none" w:sz="0" w:space="0" w:color="auto"/>
          <w:lang w:val="en-US"/>
        </w:rPr>
        <w:t>辨識個人者、</w:t>
      </w:r>
      <w:r w:rsidRPr="00AD0518">
        <w:rPr>
          <w:rFonts w:ascii="標楷體" w:eastAsia="標楷體" w:hAnsi="標楷體" w:cs="Times New Roman" w:hint="eastAsia"/>
          <w:color w:val="auto"/>
          <w:kern w:val="2"/>
          <w:sz w:val="16"/>
          <w:szCs w:val="16"/>
          <w:u w:val="single"/>
          <w:bdr w:val="none" w:sz="0" w:space="0" w:color="auto"/>
          <w:lang w:val="en-US"/>
        </w:rPr>
        <w:t>C039</w:t>
      </w:r>
      <w:r w:rsidRPr="00AD0518">
        <w:rPr>
          <w:rFonts w:ascii="標楷體" w:eastAsia="標楷體" w:hAnsi="標楷體" w:cs="Times New Roman" w:hint="eastAsia"/>
          <w:color w:val="auto"/>
          <w:kern w:val="2"/>
          <w:sz w:val="26"/>
          <w:szCs w:val="26"/>
          <w:u w:val="single"/>
          <w:bdr w:val="none" w:sz="0" w:space="0" w:color="auto"/>
          <w:lang w:val="en-US"/>
        </w:rPr>
        <w:t>執照或其他許可、</w:t>
      </w:r>
      <w:r w:rsidRPr="00AD0518">
        <w:rPr>
          <w:rFonts w:ascii="標楷體" w:eastAsia="標楷體" w:hAnsi="標楷體" w:cs="Times New Roman" w:hint="eastAsia"/>
          <w:color w:val="auto"/>
          <w:kern w:val="2"/>
          <w:sz w:val="16"/>
          <w:szCs w:val="16"/>
          <w:u w:val="single"/>
          <w:bdr w:val="none" w:sz="0" w:space="0" w:color="auto"/>
          <w:lang w:val="en-US"/>
        </w:rPr>
        <w:t>C052</w:t>
      </w:r>
      <w:r w:rsidRPr="00AD0518">
        <w:rPr>
          <w:rFonts w:ascii="標楷體" w:eastAsia="標楷體" w:hAnsi="標楷體" w:cs="Times New Roman" w:hint="eastAsia"/>
          <w:color w:val="auto"/>
          <w:kern w:val="2"/>
          <w:sz w:val="26"/>
          <w:szCs w:val="26"/>
          <w:u w:val="single"/>
          <w:bdr w:val="none" w:sz="0" w:space="0" w:color="auto"/>
          <w:lang w:val="en-US"/>
        </w:rPr>
        <w:t>資格或技術、</w:t>
      </w:r>
      <w:r w:rsidRPr="00AD0518">
        <w:rPr>
          <w:rFonts w:ascii="標楷體" w:eastAsia="標楷體" w:hAnsi="標楷體" w:cs="Times New Roman" w:hint="eastAsia"/>
          <w:color w:val="auto"/>
          <w:kern w:val="2"/>
          <w:sz w:val="16"/>
          <w:szCs w:val="16"/>
          <w:u w:val="single"/>
          <w:bdr w:val="none" w:sz="0" w:space="0" w:color="auto"/>
          <w:lang w:val="en-US"/>
        </w:rPr>
        <w:t>C061</w:t>
      </w:r>
      <w:r w:rsidRPr="00AD0518">
        <w:rPr>
          <w:rFonts w:ascii="標楷體" w:eastAsia="標楷體" w:hAnsi="標楷體" w:cs="Times New Roman" w:hint="eastAsia"/>
          <w:color w:val="auto"/>
          <w:kern w:val="2"/>
          <w:sz w:val="26"/>
          <w:szCs w:val="26"/>
          <w:u w:val="single"/>
          <w:bdr w:val="none" w:sz="0" w:space="0" w:color="auto"/>
          <w:lang w:val="en-US"/>
        </w:rPr>
        <w:t>現行之受僱情形</w:t>
      </w:r>
      <w:r w:rsidRPr="00AD0518">
        <w:rPr>
          <w:rFonts w:ascii="標楷體" w:eastAsia="標楷體" w:hAnsi="標楷體" w:cs="Times New Roman" w:hint="eastAsia"/>
          <w:color w:val="auto"/>
          <w:kern w:val="2"/>
          <w:sz w:val="26"/>
          <w:szCs w:val="26"/>
          <w:bdr w:val="none" w:sz="0" w:space="0" w:color="auto"/>
          <w:lang w:val="en-US"/>
        </w:rPr>
        <w:t>。</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 xml:space="preserve">三、利用期間：至蒐集目的消失為止。 </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1804" w:hangingChars="694" w:hanging="1804"/>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四、利用地區：除蒐集之目的涉及國際業務或活動外，本中心將僅於中華民國領域內利用您的個資。</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五、利用者：本中心及與本中心有業務往來之公務及非公務機關。</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1804" w:hangingChars="694" w:hanging="1804"/>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六、利用方式：在不違反蒐集目的的前提下，以網際網路、電子郵件、書面、傳真及其他合法方式利用之。</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七、您得以書面主張下列</w:t>
      </w:r>
      <w:r w:rsidRPr="00AD0518">
        <w:rPr>
          <w:rFonts w:ascii="標楷體" w:eastAsia="標楷體" w:hAnsi="標楷體" w:cs="Times New Roman"/>
          <w:color w:val="auto"/>
          <w:kern w:val="2"/>
          <w:sz w:val="26"/>
          <w:szCs w:val="26"/>
          <w:bdr w:val="none" w:sz="0" w:space="0" w:color="auto"/>
          <w:lang w:val="en-US"/>
        </w:rPr>
        <w:t>權利：</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(一)</w:t>
      </w:r>
      <w:r w:rsidRPr="00AD0518">
        <w:rPr>
          <w:rFonts w:ascii="標楷體" w:eastAsia="標楷體" w:hAnsi="標楷體" w:cs="Times New Roman"/>
          <w:color w:val="auto"/>
          <w:kern w:val="2"/>
          <w:sz w:val="26"/>
          <w:szCs w:val="26"/>
          <w:bdr w:val="none" w:sz="0" w:space="0" w:color="auto"/>
          <w:lang w:val="en-US"/>
        </w:rPr>
        <w:t>查詢或請求閱覽。</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(二)</w:t>
      </w:r>
      <w:r w:rsidRPr="00AD0518">
        <w:rPr>
          <w:rFonts w:ascii="標楷體" w:eastAsia="標楷體" w:hAnsi="標楷體" w:cs="Times New Roman"/>
          <w:color w:val="auto"/>
          <w:kern w:val="2"/>
          <w:sz w:val="26"/>
          <w:szCs w:val="26"/>
          <w:bdr w:val="none" w:sz="0" w:space="0" w:color="auto"/>
          <w:lang w:val="en-US"/>
        </w:rPr>
        <w:t>請求製給複製本。</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(三)</w:t>
      </w:r>
      <w:r w:rsidRPr="00AD0518">
        <w:rPr>
          <w:rFonts w:ascii="標楷體" w:eastAsia="標楷體" w:hAnsi="標楷體" w:cs="Times New Roman"/>
          <w:color w:val="auto"/>
          <w:kern w:val="2"/>
          <w:sz w:val="26"/>
          <w:szCs w:val="26"/>
          <w:bdr w:val="none" w:sz="0" w:space="0" w:color="auto"/>
          <w:lang w:val="en-US"/>
        </w:rPr>
        <w:t>請求補充或更正。</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(四)</w:t>
      </w:r>
      <w:r w:rsidRPr="00AD0518">
        <w:rPr>
          <w:rFonts w:ascii="標楷體" w:eastAsia="標楷體" w:hAnsi="標楷體" w:cs="Times New Roman"/>
          <w:color w:val="auto"/>
          <w:kern w:val="2"/>
          <w:sz w:val="26"/>
          <w:szCs w:val="26"/>
          <w:bdr w:val="none" w:sz="0" w:space="0" w:color="auto"/>
          <w:lang w:val="en-US"/>
        </w:rPr>
        <w:t>請求停止蒐集、處理及利用。</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(五)</w:t>
      </w:r>
      <w:r w:rsidRPr="00AD0518">
        <w:rPr>
          <w:rFonts w:ascii="標楷體" w:eastAsia="標楷體" w:hAnsi="標楷體" w:cs="Times New Roman"/>
          <w:color w:val="auto"/>
          <w:kern w:val="2"/>
          <w:sz w:val="26"/>
          <w:szCs w:val="26"/>
          <w:bdr w:val="none" w:sz="0" w:space="0" w:color="auto"/>
          <w:lang w:val="en-US"/>
        </w:rPr>
        <w:t>請求刪除。</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若有上述需求，請與本中心承辦人員</w:t>
      </w:r>
      <w:r w:rsidRPr="00AD0518">
        <w:rPr>
          <w:rFonts w:ascii="標楷體" w:eastAsia="標楷體" w:hAnsi="標楷體" w:cs="Times New Roman" w:hint="eastAsia"/>
          <w:kern w:val="2"/>
          <w:sz w:val="26"/>
          <w:szCs w:val="26"/>
          <w:u w:val="single"/>
          <w:bdr w:val="none" w:sz="0" w:space="0" w:color="auto"/>
          <w:lang w:val="en-US"/>
        </w:rPr>
        <w:t>吳艾樺</w:t>
      </w:r>
      <w:r w:rsidRPr="00AD0518">
        <w:rPr>
          <w:rFonts w:ascii="標楷體" w:eastAsia="標楷體" w:hAnsi="標楷體" w:cs="Times New Roman" w:hint="eastAsia"/>
          <w:kern w:val="2"/>
          <w:sz w:val="26"/>
          <w:szCs w:val="26"/>
          <w:bdr w:val="none" w:sz="0" w:space="0" w:color="auto"/>
          <w:lang w:val="en-US"/>
        </w:rPr>
        <w:t xml:space="preserve">(電話：04-23595900#805； </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480" w:firstLineChars="14" w:firstLine="36"/>
        <w:rPr>
          <w:rFonts w:ascii="標楷體" w:eastAsia="標楷體" w:hAnsi="標楷體" w:cs="Times New Roman"/>
          <w:kern w:val="2"/>
          <w:sz w:val="26"/>
          <w:szCs w:val="26"/>
          <w:bdr w:val="none" w:sz="0" w:space="0" w:color="auto"/>
          <w:lang w:val="en-US"/>
        </w:rPr>
      </w:pPr>
      <w:r w:rsidRPr="00AD0518">
        <w:rPr>
          <w:rFonts w:ascii="標楷體" w:eastAsia="標楷體" w:hAnsi="標楷體" w:cs="Times New Roman" w:hint="eastAsia"/>
          <w:kern w:val="2"/>
          <w:sz w:val="26"/>
          <w:szCs w:val="26"/>
          <w:bdr w:val="none" w:sz="0" w:space="0" w:color="auto"/>
          <w:lang w:val="en-US"/>
        </w:rPr>
        <w:t>E-mail：</w:t>
      </w:r>
      <w:r w:rsidRPr="00AD0518">
        <w:rPr>
          <w:rFonts w:ascii="標楷體" w:eastAsia="標楷體" w:hAnsi="標楷體" w:cs="Times New Roman"/>
          <w:kern w:val="2"/>
          <w:sz w:val="26"/>
          <w:szCs w:val="26"/>
          <w:u w:val="single"/>
          <w:bdr w:val="none" w:sz="0" w:space="0" w:color="auto"/>
          <w:lang w:val="en-US"/>
        </w:rPr>
        <w:t>ellen61567@pidc.org.tw</w:t>
      </w:r>
      <w:r w:rsidRPr="00AD0518">
        <w:rPr>
          <w:rFonts w:ascii="標楷體" w:eastAsia="標楷體" w:hAnsi="標楷體" w:cs="Times New Roman" w:hint="eastAsia"/>
          <w:kern w:val="2"/>
          <w:sz w:val="26"/>
          <w:szCs w:val="26"/>
          <w:bdr w:val="none" w:sz="0" w:space="0" w:color="auto"/>
          <w:lang w:val="en-US"/>
        </w:rPr>
        <w:t xml:space="preserve"> )聯繫，本中心將依法進行回覆。</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八、若未提供正確個資，本中心將無法提供您特定目的範圍內之相關服務。</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ind w:left="502" w:hangingChars="193" w:hanging="502"/>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九、對於本中心所持有您的個資，本中心會按照政府相關法規保密並予以妥善保管。</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jc w:val="right"/>
        <w:rPr>
          <w:rFonts w:ascii="標楷體" w:eastAsia="標楷體" w:hAnsi="標楷體" w:cs="Times New Roman"/>
          <w:color w:val="auto"/>
          <w:kern w:val="2"/>
          <w:sz w:val="26"/>
          <w:szCs w:val="26"/>
          <w:bdr w:val="none" w:sz="0" w:space="0" w:color="auto"/>
          <w:lang w:val="en-US"/>
        </w:rPr>
      </w:pPr>
      <w:r w:rsidRPr="00AD0518">
        <w:rPr>
          <w:rFonts w:ascii="標楷體" w:eastAsia="標楷體" w:hAnsi="標楷體" w:cs="Times New Roman" w:hint="eastAsia"/>
          <w:color w:val="auto"/>
          <w:kern w:val="2"/>
          <w:sz w:val="26"/>
          <w:szCs w:val="26"/>
          <w:bdr w:val="none" w:sz="0" w:space="0" w:color="auto"/>
          <w:lang w:val="en-US"/>
        </w:rPr>
        <w:t>財團法人塑膠工業技術發展中心 謹啟</w:t>
      </w: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80" w:lineRule="exact"/>
        <w:jc w:val="right"/>
        <w:rPr>
          <w:rFonts w:ascii="標楷體" w:eastAsia="標楷體" w:hAnsi="標楷體" w:cs="Times New Roman"/>
          <w:color w:val="auto"/>
          <w:kern w:val="2"/>
          <w:sz w:val="26"/>
          <w:szCs w:val="26"/>
          <w:bdr w:val="none" w:sz="0" w:space="0" w:color="auto"/>
          <w:lang w:val="en-US"/>
        </w:rPr>
      </w:pPr>
    </w:p>
    <w:p w:rsidR="00AD0518" w:rsidRPr="00AD0518" w:rsidRDefault="00AD0518" w:rsidP="00AD051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rPr>
          <w:rFonts w:ascii="標楷體" w:eastAsia="標楷體" w:hAnsi="標楷體" w:cs="Times New Roman"/>
          <w:b/>
          <w:color w:val="auto"/>
          <w:kern w:val="2"/>
          <w:sz w:val="26"/>
          <w:szCs w:val="26"/>
          <w:bdr w:val="none" w:sz="0" w:space="0" w:color="auto"/>
          <w:lang w:val="en-US"/>
        </w:rPr>
      </w:pPr>
      <w:r w:rsidRPr="00AD0518">
        <w:rPr>
          <w:rFonts w:ascii="標楷體" w:eastAsia="標楷體" w:hAnsi="標楷體" w:cs="Times New Roman" w:hint="eastAsia"/>
          <w:b/>
          <w:color w:val="auto"/>
          <w:kern w:val="2"/>
          <w:sz w:val="26"/>
          <w:szCs w:val="26"/>
          <w:bdr w:val="none" w:sz="0" w:space="0" w:color="auto"/>
          <w:lang w:val="en-US"/>
        </w:rPr>
        <w:t>本人已瞭解上述事項並同意塑膠中心於上述蒐集目的範圍內，合理蒐集、處理或利用本人之個人資料。</w:t>
      </w: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p>
    <w:p w:rsidR="00AD0518" w:rsidRPr="00AD0518" w:rsidRDefault="00AD0518" w:rsidP="00AD0518">
      <w:pPr>
        <w:pBdr>
          <w:top w:val="none" w:sz="0" w:space="0" w:color="auto"/>
          <w:left w:val="none" w:sz="0" w:space="0" w:color="auto"/>
          <w:bottom w:val="none" w:sz="0" w:space="0" w:color="auto"/>
          <w:right w:val="none" w:sz="0" w:space="0" w:color="auto"/>
          <w:between w:val="none" w:sz="0" w:space="0" w:color="auto"/>
          <w:bar w:val="none" w:sz="0" w:color="auto"/>
        </w:pBdr>
        <w:spacing w:before="0" w:after="0" w:line="120" w:lineRule="exact"/>
        <w:rPr>
          <w:rFonts w:ascii="Calibri" w:eastAsia="新細明體" w:hAnsi="Calibri" w:cs="Times New Roman"/>
          <w:color w:val="auto"/>
          <w:kern w:val="2"/>
          <w:sz w:val="2"/>
          <w:szCs w:val="16"/>
          <w:bdr w:val="none" w:sz="0" w:space="0" w:color="auto"/>
          <w:lang w:val="en-US"/>
        </w:rPr>
      </w:pPr>
    </w:p>
    <w:p w:rsidR="00DA4818" w:rsidRPr="00AD0518" w:rsidRDefault="00DA4818" w:rsidP="002F6D9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15" w:after="36" w:line="340" w:lineRule="exact"/>
        <w:contextualSpacing/>
        <w:jc w:val="center"/>
        <w:rPr>
          <w:rFonts w:ascii="微軟正黑體" w:eastAsia="微軟正黑體" w:hAnsi="微軟正黑體" w:cs="新細明體"/>
          <w:b/>
          <w:color w:val="0070C0"/>
          <w:sz w:val="32"/>
          <w:szCs w:val="32"/>
          <w:bdr w:val="none" w:sz="0" w:space="0" w:color="auto"/>
          <w:lang w:val="en-US"/>
        </w:rPr>
      </w:pPr>
    </w:p>
    <w:sectPr w:rsidR="00DA4818" w:rsidRPr="00AD0518" w:rsidSect="007428D1">
      <w:headerReference w:type="default" r:id="rId13"/>
      <w:footerReference w:type="default" r:id="rId14"/>
      <w:pgSz w:w="11900" w:h="16840"/>
      <w:pgMar w:top="454" w:right="567" w:bottom="454" w:left="567" w:header="113"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44" w:rsidRDefault="00062644">
      <w:pPr>
        <w:spacing w:before="0" w:after="0" w:line="240" w:lineRule="auto"/>
        <w:rPr>
          <w:rFonts w:hint="eastAsia"/>
        </w:rPr>
      </w:pPr>
      <w:r>
        <w:separator/>
      </w:r>
    </w:p>
  </w:endnote>
  <w:endnote w:type="continuationSeparator" w:id="0">
    <w:p w:rsidR="00062644" w:rsidRDefault="00062644">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altName w:val="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oefler Text">
    <w:altName w:val="Times New Roman"/>
    <w:charset w:val="00"/>
    <w:family w:val="roman"/>
    <w:pitch w:val="default"/>
  </w:font>
  <w:font w:name="Avenir Next Ultra Light">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MS PGothic">
    <w:panose1 w:val="020B0600070205080204"/>
    <w:charset w:val="80"/>
    <w:family w:val="swiss"/>
    <w:pitch w:val="variable"/>
    <w:sig w:usb0="E00002FF" w:usb1="6AC7FDFB" w:usb2="00000012" w:usb3="00000000" w:csb0="0002009F" w:csb1="00000000"/>
  </w:font>
  <w:font w:name="王漢宗特黑體繁">
    <w:altName w:val="Arial Unicode MS"/>
    <w:panose1 w:val="02020500000000000000"/>
    <w:charset w:val="88"/>
    <w:family w:val="roman"/>
    <w:pitch w:val="variable"/>
    <w:sig w:usb0="800000E3" w:usb1="38C9787A"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E" w:rsidRPr="007428D1" w:rsidRDefault="007428D1" w:rsidP="007428D1">
    <w:pPr>
      <w:pStyle w:val="a9"/>
      <w:jc w:val="center"/>
      <w:rPr>
        <w:rFonts w:ascii="微軟正黑體" w:eastAsia="微軟正黑體" w:hAnsi="微軟正黑體" w:cs="Times New Roman"/>
        <w:b/>
        <w:kern w:val="2"/>
        <w:bdr w:val="none" w:sz="0" w:space="0" w:color="auto"/>
        <w:lang w:val="en-US"/>
      </w:rPr>
    </w:pPr>
    <w:r w:rsidRPr="005760FE">
      <w:rPr>
        <w:rFonts w:ascii="微軟正黑體" w:eastAsia="微軟正黑體" w:hAnsi="微軟正黑體" w:cs="Times New Roman" w:hint="eastAsia"/>
        <w:b/>
        <w:kern w:val="2"/>
        <w:bdr w:val="none" w:sz="0" w:space="0" w:color="auto"/>
        <w:lang w:val="en-US"/>
      </w:rPr>
      <w:t>主辦單位：財團法人塑膠工業技術發展中心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44" w:rsidRDefault="00062644">
      <w:pPr>
        <w:spacing w:before="0" w:after="0" w:line="240" w:lineRule="auto"/>
        <w:rPr>
          <w:rFonts w:hint="eastAsia"/>
        </w:rPr>
      </w:pPr>
      <w:r>
        <w:separator/>
      </w:r>
    </w:p>
  </w:footnote>
  <w:footnote w:type="continuationSeparator" w:id="0">
    <w:p w:rsidR="00062644" w:rsidRDefault="00062644">
      <w:pPr>
        <w:spacing w:before="0"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4D" w:rsidRPr="007428D1" w:rsidRDefault="007428D1" w:rsidP="007428D1">
    <w:pPr>
      <w:pStyle w:val="a9"/>
      <w:rPr>
        <w:rFonts w:ascii="微軟正黑體" w:eastAsia="微軟正黑體" w:hAnsi="微軟正黑體"/>
        <w:b/>
        <w:color w:val="C00000"/>
        <w:sz w:val="22"/>
        <w:szCs w:val="22"/>
        <w:lang w:val="en-US"/>
      </w:rPr>
    </w:pPr>
    <w:r w:rsidRPr="007428D1">
      <w:rPr>
        <w:rFonts w:ascii="微軟正黑體" w:eastAsia="微軟正黑體" w:hAnsi="微軟正黑體" w:hint="eastAsia"/>
        <w:b/>
        <w:color w:val="C00000"/>
        <w:sz w:val="22"/>
        <w:szCs w:val="22"/>
      </w:rPr>
      <w:t>【特邀奧地利知名多層共押製程</w:t>
    </w:r>
    <w:r>
      <w:rPr>
        <w:rFonts w:ascii="微軟正黑體" w:eastAsia="微軟正黑體" w:hAnsi="微軟正黑體" w:hint="eastAsia"/>
        <w:b/>
        <w:color w:val="C00000"/>
        <w:sz w:val="22"/>
        <w:szCs w:val="22"/>
      </w:rPr>
      <w:t>廠商</w:t>
    </w:r>
    <w:r w:rsidRPr="007428D1">
      <w:rPr>
        <w:rFonts w:ascii="微軟正黑體" w:eastAsia="微軟正黑體" w:hAnsi="微軟正黑體"/>
        <w:b/>
        <w:color w:val="C00000"/>
        <w:sz w:val="22"/>
        <w:szCs w:val="22"/>
        <w:lang w:val="en-US"/>
      </w:rPr>
      <w:t>SML</w:t>
    </w:r>
    <w:r w:rsidRPr="007428D1">
      <w:rPr>
        <w:rFonts w:ascii="微軟正黑體" w:eastAsia="微軟正黑體" w:hAnsi="微軟正黑體" w:hint="eastAsia"/>
        <w:b/>
        <w:color w:val="C00000"/>
        <w:sz w:val="22"/>
        <w:szCs w:val="22"/>
        <w:lang w:val="en-US"/>
      </w:rPr>
      <w:t>來台分享 / 中文口譯】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67"/>
    <w:multiLevelType w:val="hybridMultilevel"/>
    <w:tmpl w:val="0E5AFC52"/>
    <w:lvl w:ilvl="0" w:tplc="865A941C">
      <w:start w:val="1"/>
      <w:numFmt w:val="decimal"/>
      <w:lvlText w:val="%1."/>
      <w:lvlJc w:val="left"/>
      <w:pPr>
        <w:ind w:left="360" w:hanging="360"/>
      </w:pPr>
      <w:rPr>
        <w:rFonts w:ascii="微軟正黑體" w:eastAsia="微軟正黑體" w:hAnsi="微軟正黑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9E3A47"/>
    <w:multiLevelType w:val="hybridMultilevel"/>
    <w:tmpl w:val="5164E204"/>
    <w:lvl w:ilvl="0" w:tplc="E3945B20">
      <w:numFmt w:val="bullet"/>
      <w:lvlText w:val="□"/>
      <w:lvlJc w:val="left"/>
      <w:pPr>
        <w:tabs>
          <w:tab w:val="num" w:pos="360"/>
        </w:tabs>
        <w:ind w:left="360" w:hanging="360"/>
      </w:pPr>
      <w:rPr>
        <w:rFonts w:ascii="標楷體" w:eastAsia="標楷體" w:hAnsi="標楷體" w:cs="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E4408F"/>
    <w:multiLevelType w:val="hybridMultilevel"/>
    <w:tmpl w:val="CB90E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D3404"/>
    <w:multiLevelType w:val="hybridMultilevel"/>
    <w:tmpl w:val="A816E318"/>
    <w:lvl w:ilvl="0" w:tplc="A3FC8D28">
      <w:start w:val="1"/>
      <w:numFmt w:val="bullet"/>
      <w:lvlText w:val=""/>
      <w:lvlJc w:val="left"/>
      <w:pPr>
        <w:ind w:left="360" w:hanging="360"/>
      </w:pPr>
      <w:rPr>
        <w:rFonts w:ascii="Wingdings" w:hAnsi="Wingdings" w:hint="default"/>
        <w:color w:val="000000" w:themeColor="text1"/>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B003352"/>
    <w:multiLevelType w:val="hybridMultilevel"/>
    <w:tmpl w:val="720A4BDE"/>
    <w:lvl w:ilvl="0" w:tplc="0B5E8F5C">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nsid w:val="5ABF09D3"/>
    <w:multiLevelType w:val="hybridMultilevel"/>
    <w:tmpl w:val="1616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EC622C2"/>
    <w:multiLevelType w:val="hybridMultilevel"/>
    <w:tmpl w:val="6952CF7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FAC2400"/>
    <w:multiLevelType w:val="hybridMultilevel"/>
    <w:tmpl w:val="9B6CECE8"/>
    <w:lvl w:ilvl="0" w:tplc="04090001">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668C5310"/>
    <w:multiLevelType w:val="hybridMultilevel"/>
    <w:tmpl w:val="5C523920"/>
    <w:lvl w:ilvl="0" w:tplc="0C070011">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C611DC0"/>
    <w:multiLevelType w:val="hybridMultilevel"/>
    <w:tmpl w:val="7B2E3B00"/>
    <w:lvl w:ilvl="0" w:tplc="0108FBAE">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701279F"/>
    <w:multiLevelType w:val="hybridMultilevel"/>
    <w:tmpl w:val="828A4C8C"/>
    <w:lvl w:ilvl="0" w:tplc="09BE278C">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7F707CF8">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AADE7542">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F3D86AC8">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07A2332C">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9432BA64">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3A3200E6">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CB9A8CF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75222420">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11">
    <w:nsid w:val="7A6E25AF"/>
    <w:multiLevelType w:val="hybridMultilevel"/>
    <w:tmpl w:val="DEF04236"/>
    <w:lvl w:ilvl="0" w:tplc="39827ED4">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1"/>
  </w:num>
  <w:num w:numId="7">
    <w:abstractNumId w:val="3"/>
  </w:num>
  <w:num w:numId="8">
    <w:abstractNumId w:val="2"/>
  </w:num>
  <w:num w:numId="9">
    <w:abstractNumId w:val="9"/>
  </w:num>
  <w:num w:numId="10">
    <w:abstractNumId w:val="8"/>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4C0FFE"/>
    <w:rsid w:val="000201D2"/>
    <w:rsid w:val="00025EB4"/>
    <w:rsid w:val="0002730D"/>
    <w:rsid w:val="00035B1A"/>
    <w:rsid w:val="000372CF"/>
    <w:rsid w:val="00042C01"/>
    <w:rsid w:val="00062644"/>
    <w:rsid w:val="00071CDA"/>
    <w:rsid w:val="000A4FA9"/>
    <w:rsid w:val="000E5846"/>
    <w:rsid w:val="000F61A1"/>
    <w:rsid w:val="00105687"/>
    <w:rsid w:val="0011352A"/>
    <w:rsid w:val="00171E81"/>
    <w:rsid w:val="00184DFD"/>
    <w:rsid w:val="001872A9"/>
    <w:rsid w:val="00195ED4"/>
    <w:rsid w:val="001B5ED6"/>
    <w:rsid w:val="001C3A45"/>
    <w:rsid w:val="001C542D"/>
    <w:rsid w:val="001F2246"/>
    <w:rsid w:val="0020045C"/>
    <w:rsid w:val="00212263"/>
    <w:rsid w:val="00226FF2"/>
    <w:rsid w:val="00242880"/>
    <w:rsid w:val="002577EB"/>
    <w:rsid w:val="002601AD"/>
    <w:rsid w:val="00275EA4"/>
    <w:rsid w:val="00284D68"/>
    <w:rsid w:val="00292358"/>
    <w:rsid w:val="002C0634"/>
    <w:rsid w:val="002E4BD5"/>
    <w:rsid w:val="002F6D95"/>
    <w:rsid w:val="002F7AD1"/>
    <w:rsid w:val="00320A1B"/>
    <w:rsid w:val="003429FE"/>
    <w:rsid w:val="00352699"/>
    <w:rsid w:val="00373301"/>
    <w:rsid w:val="003870EF"/>
    <w:rsid w:val="003928F0"/>
    <w:rsid w:val="003B27B7"/>
    <w:rsid w:val="003B31DD"/>
    <w:rsid w:val="003B7541"/>
    <w:rsid w:val="003D293D"/>
    <w:rsid w:val="003D6EC1"/>
    <w:rsid w:val="003E167C"/>
    <w:rsid w:val="003E7E3E"/>
    <w:rsid w:val="00453CAA"/>
    <w:rsid w:val="00472EE9"/>
    <w:rsid w:val="0047348F"/>
    <w:rsid w:val="004A0BD2"/>
    <w:rsid w:val="004B2E09"/>
    <w:rsid w:val="004C0FFE"/>
    <w:rsid w:val="004D12CD"/>
    <w:rsid w:val="004D2FDF"/>
    <w:rsid w:val="004F733D"/>
    <w:rsid w:val="00510252"/>
    <w:rsid w:val="00512A60"/>
    <w:rsid w:val="00514266"/>
    <w:rsid w:val="00521811"/>
    <w:rsid w:val="00527FB7"/>
    <w:rsid w:val="00546BD5"/>
    <w:rsid w:val="00557B45"/>
    <w:rsid w:val="005760FE"/>
    <w:rsid w:val="005A5619"/>
    <w:rsid w:val="005A7B42"/>
    <w:rsid w:val="005B3A53"/>
    <w:rsid w:val="005B5240"/>
    <w:rsid w:val="005C7968"/>
    <w:rsid w:val="005E256F"/>
    <w:rsid w:val="005E35D2"/>
    <w:rsid w:val="005E5110"/>
    <w:rsid w:val="005F42CB"/>
    <w:rsid w:val="00617D68"/>
    <w:rsid w:val="006269E4"/>
    <w:rsid w:val="00630BF2"/>
    <w:rsid w:val="00652C41"/>
    <w:rsid w:val="00656575"/>
    <w:rsid w:val="006752CE"/>
    <w:rsid w:val="00693445"/>
    <w:rsid w:val="00694B53"/>
    <w:rsid w:val="00694C83"/>
    <w:rsid w:val="006A5B08"/>
    <w:rsid w:val="006C6E37"/>
    <w:rsid w:val="006D5292"/>
    <w:rsid w:val="006E1322"/>
    <w:rsid w:val="0071766F"/>
    <w:rsid w:val="00721C25"/>
    <w:rsid w:val="007415D1"/>
    <w:rsid w:val="007428D1"/>
    <w:rsid w:val="00744276"/>
    <w:rsid w:val="00746ED9"/>
    <w:rsid w:val="00750700"/>
    <w:rsid w:val="007934D5"/>
    <w:rsid w:val="007D2FBE"/>
    <w:rsid w:val="007D6709"/>
    <w:rsid w:val="007E004D"/>
    <w:rsid w:val="007F4677"/>
    <w:rsid w:val="007F62BE"/>
    <w:rsid w:val="00800B04"/>
    <w:rsid w:val="00811F64"/>
    <w:rsid w:val="00823893"/>
    <w:rsid w:val="0083077A"/>
    <w:rsid w:val="008400B6"/>
    <w:rsid w:val="0084427C"/>
    <w:rsid w:val="00855C97"/>
    <w:rsid w:val="00860D16"/>
    <w:rsid w:val="0086161E"/>
    <w:rsid w:val="00870623"/>
    <w:rsid w:val="00872872"/>
    <w:rsid w:val="00885EEF"/>
    <w:rsid w:val="008D1E7C"/>
    <w:rsid w:val="008F0142"/>
    <w:rsid w:val="008F1739"/>
    <w:rsid w:val="008F344E"/>
    <w:rsid w:val="008F3F5A"/>
    <w:rsid w:val="0090555E"/>
    <w:rsid w:val="00915C3D"/>
    <w:rsid w:val="009300EC"/>
    <w:rsid w:val="00967C10"/>
    <w:rsid w:val="009A3B41"/>
    <w:rsid w:val="009C6A5D"/>
    <w:rsid w:val="009D20D9"/>
    <w:rsid w:val="009D58A8"/>
    <w:rsid w:val="009F202E"/>
    <w:rsid w:val="00A01513"/>
    <w:rsid w:val="00A041FB"/>
    <w:rsid w:val="00A064CD"/>
    <w:rsid w:val="00A11260"/>
    <w:rsid w:val="00A11461"/>
    <w:rsid w:val="00A21FC7"/>
    <w:rsid w:val="00A34BD5"/>
    <w:rsid w:val="00A90AAD"/>
    <w:rsid w:val="00AC7491"/>
    <w:rsid w:val="00AD0518"/>
    <w:rsid w:val="00AD13E6"/>
    <w:rsid w:val="00AE23FA"/>
    <w:rsid w:val="00AF09E3"/>
    <w:rsid w:val="00B34469"/>
    <w:rsid w:val="00B93BB9"/>
    <w:rsid w:val="00B943D0"/>
    <w:rsid w:val="00BB4840"/>
    <w:rsid w:val="00BD0A0A"/>
    <w:rsid w:val="00BD5BBE"/>
    <w:rsid w:val="00BE2EE0"/>
    <w:rsid w:val="00BF249F"/>
    <w:rsid w:val="00BF28BF"/>
    <w:rsid w:val="00BF79C4"/>
    <w:rsid w:val="00C1570D"/>
    <w:rsid w:val="00C26F38"/>
    <w:rsid w:val="00C3577A"/>
    <w:rsid w:val="00C52CBB"/>
    <w:rsid w:val="00C548FD"/>
    <w:rsid w:val="00C628DA"/>
    <w:rsid w:val="00C70435"/>
    <w:rsid w:val="00C93062"/>
    <w:rsid w:val="00CB737E"/>
    <w:rsid w:val="00CD21C7"/>
    <w:rsid w:val="00D01440"/>
    <w:rsid w:val="00D01F3D"/>
    <w:rsid w:val="00D053E1"/>
    <w:rsid w:val="00D10B92"/>
    <w:rsid w:val="00D203A2"/>
    <w:rsid w:val="00D350E2"/>
    <w:rsid w:val="00D7140F"/>
    <w:rsid w:val="00D85050"/>
    <w:rsid w:val="00D909A5"/>
    <w:rsid w:val="00DA4818"/>
    <w:rsid w:val="00DB4719"/>
    <w:rsid w:val="00DC0EBD"/>
    <w:rsid w:val="00E12CAD"/>
    <w:rsid w:val="00E16C9E"/>
    <w:rsid w:val="00E248CA"/>
    <w:rsid w:val="00E436EE"/>
    <w:rsid w:val="00E509DE"/>
    <w:rsid w:val="00E57A61"/>
    <w:rsid w:val="00E61B6D"/>
    <w:rsid w:val="00E906BB"/>
    <w:rsid w:val="00E936F5"/>
    <w:rsid w:val="00EF3BC3"/>
    <w:rsid w:val="00F061E1"/>
    <w:rsid w:val="00F10052"/>
    <w:rsid w:val="00F135AA"/>
    <w:rsid w:val="00F20EC7"/>
    <w:rsid w:val="00F3151C"/>
    <w:rsid w:val="00F3592B"/>
    <w:rsid w:val="00F4742B"/>
    <w:rsid w:val="00F73DC5"/>
    <w:rsid w:val="00F95C12"/>
    <w:rsid w:val="00F9713C"/>
    <w:rsid w:val="00FC1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2">
    <w:name w:val="Light Shading Accent 2"/>
    <w:basedOn w:val="a1"/>
    <w:uiPriority w:val="60"/>
    <w:rsid w:val="007D2FBE"/>
    <w:rPr>
      <w:color w:val="2F9394" w:themeColor="accent2" w:themeShade="BF"/>
    </w:rPr>
    <w:tblPr>
      <w:tblStyleRowBandSize w:val="1"/>
      <w:tblStyleColBandSize w:val="1"/>
      <w:tblBorders>
        <w:top w:val="single" w:sz="8" w:space="0" w:color="43C2C3" w:themeColor="accent2"/>
        <w:bottom w:val="single" w:sz="8" w:space="0" w:color="43C2C3" w:themeColor="accent2"/>
      </w:tblBorders>
    </w:tblPr>
    <w:tblStylePr w:type="fir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la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F0" w:themeFill="accent2" w:themeFillTint="3F"/>
      </w:tcPr>
    </w:tblStylePr>
    <w:tblStylePr w:type="band1Horz">
      <w:tblPr/>
      <w:tcPr>
        <w:tcBorders>
          <w:left w:val="nil"/>
          <w:right w:val="nil"/>
          <w:insideH w:val="nil"/>
          <w:insideV w:val="nil"/>
        </w:tcBorders>
        <w:shd w:val="clear" w:color="auto" w:fill="D0EFF0" w:themeFill="accent2" w:themeFillTint="3F"/>
      </w:tcPr>
    </w:tblStylePr>
  </w:style>
  <w:style w:type="table" w:styleId="-1">
    <w:name w:val="Light Shading Accent 1"/>
    <w:basedOn w:val="a1"/>
    <w:uiPriority w:val="60"/>
    <w:rsid w:val="002F7AD1"/>
    <w:rPr>
      <w:color w:val="1F9CBE" w:themeColor="accent1" w:themeShade="BF"/>
    </w:rPr>
    <w:tblPr>
      <w:tblStyleRowBandSize w:val="1"/>
      <w:tblStyleColBandSize w:val="1"/>
      <w:tblBorders>
        <w:top w:val="single" w:sz="8" w:space="0" w:color="47C0E1" w:themeColor="accent1"/>
        <w:bottom w:val="single" w:sz="8" w:space="0" w:color="47C0E1" w:themeColor="accent1"/>
      </w:tblBorders>
    </w:tblPr>
    <w:tblStylePr w:type="firstRow">
      <w:pPr>
        <w:spacing w:before="0" w:after="0" w:line="240" w:lineRule="auto"/>
      </w:pPr>
      <w:rPr>
        <w:b/>
        <w:bCs/>
      </w:rPr>
      <w:tblPr/>
      <w:tcPr>
        <w:tcBorders>
          <w:top w:val="single" w:sz="8" w:space="0" w:color="47C0E1" w:themeColor="accent1"/>
          <w:left w:val="nil"/>
          <w:bottom w:val="single" w:sz="8" w:space="0" w:color="47C0E1" w:themeColor="accent1"/>
          <w:right w:val="nil"/>
          <w:insideH w:val="nil"/>
          <w:insideV w:val="nil"/>
        </w:tcBorders>
      </w:tcPr>
    </w:tblStylePr>
    <w:tblStylePr w:type="lastRow">
      <w:pPr>
        <w:spacing w:before="0" w:after="0" w:line="240" w:lineRule="auto"/>
      </w:pPr>
      <w:rPr>
        <w:b/>
        <w:bCs/>
      </w:rPr>
      <w:tblPr/>
      <w:tcPr>
        <w:tcBorders>
          <w:top w:val="single" w:sz="8" w:space="0" w:color="47C0E1" w:themeColor="accent1"/>
          <w:left w:val="nil"/>
          <w:bottom w:val="single" w:sz="8" w:space="0" w:color="47C0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7" w:themeFill="accent1" w:themeFillTint="3F"/>
      </w:tcPr>
    </w:tblStylePr>
    <w:tblStylePr w:type="band1Horz">
      <w:tblPr/>
      <w:tcPr>
        <w:tcBorders>
          <w:left w:val="nil"/>
          <w:right w:val="nil"/>
          <w:insideH w:val="nil"/>
          <w:insideV w:val="nil"/>
        </w:tcBorders>
        <w:shd w:val="clear" w:color="auto" w:fill="D1EFF7" w:themeFill="accent1" w:themeFillTint="3F"/>
      </w:tcPr>
    </w:tblStylePr>
  </w:style>
  <w:style w:type="paragraph" w:styleId="af0">
    <w:name w:val="List Paragraph"/>
    <w:basedOn w:val="a"/>
    <w:qFormat/>
    <w:rsid w:val="00DB47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Chars="200" w:left="480"/>
    </w:pPr>
    <w:rPr>
      <w:rFonts w:asciiTheme="minorHAnsi" w:hAnsiTheme="minorHAnsi" w:cstheme="minorBidi"/>
      <w:color w:val="auto"/>
      <w:kern w:val="2"/>
      <w:sz w:val="24"/>
      <w:bdr w:val="none" w:sz="0" w:space="0" w:color="auto"/>
      <w:lang w:val="en-US"/>
    </w:rPr>
  </w:style>
  <w:style w:type="table" w:styleId="-10">
    <w:name w:val="Light List Accent 1"/>
    <w:basedOn w:val="a1"/>
    <w:uiPriority w:val="61"/>
    <w:rsid w:val="009D20D9"/>
    <w:tblPr>
      <w:tblStyleRowBandSize w:val="1"/>
      <w:tblStyleColBandSize w:val="1"/>
      <w:tblBorders>
        <w:top w:val="single" w:sz="8" w:space="0" w:color="47C0E1" w:themeColor="accent1"/>
        <w:left w:val="single" w:sz="8" w:space="0" w:color="47C0E1" w:themeColor="accent1"/>
        <w:bottom w:val="single" w:sz="8" w:space="0" w:color="47C0E1" w:themeColor="accent1"/>
        <w:right w:val="single" w:sz="8" w:space="0" w:color="47C0E1" w:themeColor="accent1"/>
      </w:tblBorders>
    </w:tblPr>
    <w:tblStylePr w:type="firstRow">
      <w:pPr>
        <w:spacing w:before="0" w:after="0" w:line="240" w:lineRule="auto"/>
      </w:pPr>
      <w:rPr>
        <w:b/>
        <w:bCs/>
        <w:color w:val="FFFFFF" w:themeColor="background1"/>
      </w:rPr>
      <w:tblPr/>
      <w:tcPr>
        <w:shd w:val="clear" w:color="auto" w:fill="47C0E1" w:themeFill="accent1"/>
      </w:tcPr>
    </w:tblStylePr>
    <w:tblStylePr w:type="lastRow">
      <w:pPr>
        <w:spacing w:before="0" w:after="0" w:line="240" w:lineRule="auto"/>
      </w:pPr>
      <w:rPr>
        <w:b/>
        <w:bCs/>
      </w:rPr>
      <w:tblPr/>
      <w:tcPr>
        <w:tcBorders>
          <w:top w:val="double" w:sz="6" w:space="0" w:color="47C0E1" w:themeColor="accent1"/>
          <w:left w:val="single" w:sz="8" w:space="0" w:color="47C0E1" w:themeColor="accent1"/>
          <w:bottom w:val="single" w:sz="8" w:space="0" w:color="47C0E1" w:themeColor="accent1"/>
          <w:right w:val="single" w:sz="8" w:space="0" w:color="47C0E1" w:themeColor="accent1"/>
        </w:tcBorders>
      </w:tcPr>
    </w:tblStylePr>
    <w:tblStylePr w:type="firstCol">
      <w:rPr>
        <w:b/>
        <w:bCs/>
      </w:rPr>
    </w:tblStylePr>
    <w:tblStylePr w:type="lastCol">
      <w:rPr>
        <w:b/>
        <w:bCs/>
      </w:rPr>
    </w:tblStylePr>
    <w:tblStylePr w:type="band1Vert">
      <w:tblPr/>
      <w:tcPr>
        <w:tcBorders>
          <w:top w:val="single" w:sz="8" w:space="0" w:color="47C0E1" w:themeColor="accent1"/>
          <w:left w:val="single" w:sz="8" w:space="0" w:color="47C0E1" w:themeColor="accent1"/>
          <w:bottom w:val="single" w:sz="8" w:space="0" w:color="47C0E1" w:themeColor="accent1"/>
          <w:right w:val="single" w:sz="8" w:space="0" w:color="47C0E1" w:themeColor="accent1"/>
        </w:tcBorders>
      </w:tcPr>
    </w:tblStylePr>
    <w:tblStylePr w:type="band1Horz">
      <w:tblPr/>
      <w:tcPr>
        <w:tcBorders>
          <w:top w:val="single" w:sz="8" w:space="0" w:color="47C0E1" w:themeColor="accent1"/>
          <w:left w:val="single" w:sz="8" w:space="0" w:color="47C0E1" w:themeColor="accent1"/>
          <w:bottom w:val="single" w:sz="8" w:space="0" w:color="47C0E1" w:themeColor="accent1"/>
          <w:right w:val="single" w:sz="8" w:space="0" w:color="47C0E1" w:themeColor="accent1"/>
        </w:tcBorders>
      </w:tcPr>
    </w:tblStylePr>
  </w:style>
  <w:style w:type="character" w:styleId="af1">
    <w:name w:val="FollowedHyperlink"/>
    <w:basedOn w:val="a0"/>
    <w:uiPriority w:val="99"/>
    <w:semiHidden/>
    <w:unhideWhenUsed/>
    <w:rsid w:val="00E12CA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2">
    <w:name w:val="Light Shading Accent 2"/>
    <w:basedOn w:val="a1"/>
    <w:uiPriority w:val="60"/>
    <w:rsid w:val="007D2FBE"/>
    <w:rPr>
      <w:color w:val="2F9394" w:themeColor="accent2" w:themeShade="BF"/>
    </w:rPr>
    <w:tblPr>
      <w:tblStyleRowBandSize w:val="1"/>
      <w:tblStyleColBandSize w:val="1"/>
      <w:tblBorders>
        <w:top w:val="single" w:sz="8" w:space="0" w:color="43C2C3" w:themeColor="accent2"/>
        <w:bottom w:val="single" w:sz="8" w:space="0" w:color="43C2C3" w:themeColor="accent2"/>
      </w:tblBorders>
    </w:tblPr>
    <w:tblStylePr w:type="fir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lastRow">
      <w:pPr>
        <w:spacing w:before="0" w:after="0" w:line="240" w:lineRule="auto"/>
      </w:pPr>
      <w:rPr>
        <w:b/>
        <w:bCs/>
      </w:rPr>
      <w:tblPr/>
      <w:tcPr>
        <w:tcBorders>
          <w:top w:val="single" w:sz="8" w:space="0" w:color="43C2C3" w:themeColor="accent2"/>
          <w:left w:val="nil"/>
          <w:bottom w:val="single" w:sz="8" w:space="0" w:color="43C2C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FF0" w:themeFill="accent2" w:themeFillTint="3F"/>
      </w:tcPr>
    </w:tblStylePr>
    <w:tblStylePr w:type="band1Horz">
      <w:tblPr/>
      <w:tcPr>
        <w:tcBorders>
          <w:left w:val="nil"/>
          <w:right w:val="nil"/>
          <w:insideH w:val="nil"/>
          <w:insideV w:val="nil"/>
        </w:tcBorders>
        <w:shd w:val="clear" w:color="auto" w:fill="D0EFF0" w:themeFill="accent2" w:themeFillTint="3F"/>
      </w:tcPr>
    </w:tblStylePr>
  </w:style>
  <w:style w:type="table" w:styleId="-1">
    <w:name w:val="Light Shading Accent 1"/>
    <w:basedOn w:val="a1"/>
    <w:uiPriority w:val="60"/>
    <w:rsid w:val="002F7AD1"/>
    <w:rPr>
      <w:color w:val="1F9CBE" w:themeColor="accent1" w:themeShade="BF"/>
    </w:rPr>
    <w:tblPr>
      <w:tblStyleRowBandSize w:val="1"/>
      <w:tblStyleColBandSize w:val="1"/>
      <w:tblBorders>
        <w:top w:val="single" w:sz="8" w:space="0" w:color="47C0E1" w:themeColor="accent1"/>
        <w:bottom w:val="single" w:sz="8" w:space="0" w:color="47C0E1" w:themeColor="accent1"/>
      </w:tblBorders>
    </w:tblPr>
    <w:tblStylePr w:type="firstRow">
      <w:pPr>
        <w:spacing w:before="0" w:after="0" w:line="240" w:lineRule="auto"/>
      </w:pPr>
      <w:rPr>
        <w:b/>
        <w:bCs/>
      </w:rPr>
      <w:tblPr/>
      <w:tcPr>
        <w:tcBorders>
          <w:top w:val="single" w:sz="8" w:space="0" w:color="47C0E1" w:themeColor="accent1"/>
          <w:left w:val="nil"/>
          <w:bottom w:val="single" w:sz="8" w:space="0" w:color="47C0E1" w:themeColor="accent1"/>
          <w:right w:val="nil"/>
          <w:insideH w:val="nil"/>
          <w:insideV w:val="nil"/>
        </w:tcBorders>
      </w:tcPr>
    </w:tblStylePr>
    <w:tblStylePr w:type="lastRow">
      <w:pPr>
        <w:spacing w:before="0" w:after="0" w:line="240" w:lineRule="auto"/>
      </w:pPr>
      <w:rPr>
        <w:b/>
        <w:bCs/>
      </w:rPr>
      <w:tblPr/>
      <w:tcPr>
        <w:tcBorders>
          <w:top w:val="single" w:sz="8" w:space="0" w:color="47C0E1" w:themeColor="accent1"/>
          <w:left w:val="nil"/>
          <w:bottom w:val="single" w:sz="8" w:space="0" w:color="47C0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FF7" w:themeFill="accent1" w:themeFillTint="3F"/>
      </w:tcPr>
    </w:tblStylePr>
    <w:tblStylePr w:type="band1Horz">
      <w:tblPr/>
      <w:tcPr>
        <w:tcBorders>
          <w:left w:val="nil"/>
          <w:right w:val="nil"/>
          <w:insideH w:val="nil"/>
          <w:insideV w:val="nil"/>
        </w:tcBorders>
        <w:shd w:val="clear" w:color="auto" w:fill="D1EFF7" w:themeFill="accent1" w:themeFillTint="3F"/>
      </w:tcPr>
    </w:tblStylePr>
  </w:style>
  <w:style w:type="paragraph" w:styleId="af0">
    <w:name w:val="List Paragraph"/>
    <w:basedOn w:val="a"/>
    <w:qFormat/>
    <w:rsid w:val="00DB471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ind w:leftChars="200" w:left="480"/>
    </w:pPr>
    <w:rPr>
      <w:rFonts w:asciiTheme="minorHAnsi" w:hAnsiTheme="minorHAnsi" w:cstheme="minorBidi"/>
      <w:color w:val="auto"/>
      <w:kern w:val="2"/>
      <w:sz w:val="24"/>
      <w:bdr w:val="none" w:sz="0" w:space="0" w:color="auto"/>
      <w:lang w:val="en-US"/>
    </w:rPr>
  </w:style>
  <w:style w:type="table" w:styleId="-10">
    <w:name w:val="Light List Accent 1"/>
    <w:basedOn w:val="a1"/>
    <w:uiPriority w:val="61"/>
    <w:rsid w:val="009D20D9"/>
    <w:tblPr>
      <w:tblStyleRowBandSize w:val="1"/>
      <w:tblStyleColBandSize w:val="1"/>
      <w:tblBorders>
        <w:top w:val="single" w:sz="8" w:space="0" w:color="47C0E1" w:themeColor="accent1"/>
        <w:left w:val="single" w:sz="8" w:space="0" w:color="47C0E1" w:themeColor="accent1"/>
        <w:bottom w:val="single" w:sz="8" w:space="0" w:color="47C0E1" w:themeColor="accent1"/>
        <w:right w:val="single" w:sz="8" w:space="0" w:color="47C0E1" w:themeColor="accent1"/>
      </w:tblBorders>
    </w:tblPr>
    <w:tblStylePr w:type="firstRow">
      <w:pPr>
        <w:spacing w:before="0" w:after="0" w:line="240" w:lineRule="auto"/>
      </w:pPr>
      <w:rPr>
        <w:b/>
        <w:bCs/>
        <w:color w:val="FFFFFF" w:themeColor="background1"/>
      </w:rPr>
      <w:tblPr/>
      <w:tcPr>
        <w:shd w:val="clear" w:color="auto" w:fill="47C0E1" w:themeFill="accent1"/>
      </w:tcPr>
    </w:tblStylePr>
    <w:tblStylePr w:type="lastRow">
      <w:pPr>
        <w:spacing w:before="0" w:after="0" w:line="240" w:lineRule="auto"/>
      </w:pPr>
      <w:rPr>
        <w:b/>
        <w:bCs/>
      </w:rPr>
      <w:tblPr/>
      <w:tcPr>
        <w:tcBorders>
          <w:top w:val="double" w:sz="6" w:space="0" w:color="47C0E1" w:themeColor="accent1"/>
          <w:left w:val="single" w:sz="8" w:space="0" w:color="47C0E1" w:themeColor="accent1"/>
          <w:bottom w:val="single" w:sz="8" w:space="0" w:color="47C0E1" w:themeColor="accent1"/>
          <w:right w:val="single" w:sz="8" w:space="0" w:color="47C0E1" w:themeColor="accent1"/>
        </w:tcBorders>
      </w:tcPr>
    </w:tblStylePr>
    <w:tblStylePr w:type="firstCol">
      <w:rPr>
        <w:b/>
        <w:bCs/>
      </w:rPr>
    </w:tblStylePr>
    <w:tblStylePr w:type="lastCol">
      <w:rPr>
        <w:b/>
        <w:bCs/>
      </w:rPr>
    </w:tblStylePr>
    <w:tblStylePr w:type="band1Vert">
      <w:tblPr/>
      <w:tcPr>
        <w:tcBorders>
          <w:top w:val="single" w:sz="8" w:space="0" w:color="47C0E1" w:themeColor="accent1"/>
          <w:left w:val="single" w:sz="8" w:space="0" w:color="47C0E1" w:themeColor="accent1"/>
          <w:bottom w:val="single" w:sz="8" w:space="0" w:color="47C0E1" w:themeColor="accent1"/>
          <w:right w:val="single" w:sz="8" w:space="0" w:color="47C0E1" w:themeColor="accent1"/>
        </w:tcBorders>
      </w:tcPr>
    </w:tblStylePr>
    <w:tblStylePr w:type="band1Horz">
      <w:tblPr/>
      <w:tcPr>
        <w:tcBorders>
          <w:top w:val="single" w:sz="8" w:space="0" w:color="47C0E1" w:themeColor="accent1"/>
          <w:left w:val="single" w:sz="8" w:space="0" w:color="47C0E1" w:themeColor="accent1"/>
          <w:bottom w:val="single" w:sz="8" w:space="0" w:color="47C0E1" w:themeColor="accent1"/>
          <w:right w:val="single" w:sz="8" w:space="0" w:color="47C0E1" w:themeColor="accent1"/>
        </w:tcBorders>
      </w:tcPr>
    </w:tblStylePr>
  </w:style>
  <w:style w:type="character" w:styleId="af1">
    <w:name w:val="FollowedHyperlink"/>
    <w:basedOn w:val="a0"/>
    <w:uiPriority w:val="99"/>
    <w:semiHidden/>
    <w:unhideWhenUsed/>
    <w:rsid w:val="00E12CA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0124">
      <w:bodyDiv w:val="1"/>
      <w:marLeft w:val="0"/>
      <w:marRight w:val="0"/>
      <w:marTop w:val="0"/>
      <w:marBottom w:val="0"/>
      <w:divBdr>
        <w:top w:val="none" w:sz="0" w:space="0" w:color="auto"/>
        <w:left w:val="none" w:sz="0" w:space="0" w:color="auto"/>
        <w:bottom w:val="none" w:sz="0" w:space="0" w:color="auto"/>
        <w:right w:val="none" w:sz="0" w:space="0" w:color="auto"/>
      </w:divBdr>
    </w:div>
    <w:div w:id="207789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rfjpn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iely04@pidc.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idc.org.tw/activity.php"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pidc.org.tw/about-map.php" TargetMode="External"/><Relationship Id="rId14" Type="http://schemas.openxmlformats.org/officeDocument/2006/relationships/footer" Target="foot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細明體"/>
        <a:cs typeface="Avenir Next Ultra Light"/>
      </a:majorFont>
      <a:minorFont>
        <a:latin typeface="Hoefler Text"/>
        <a:ea typeface="新細明體"/>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文件" ma:contentTypeID="0x010100A03720832B275A4E873C556F2CF05175" ma:contentTypeVersion="1" ma:contentTypeDescription="建立新的文件。" ma:contentTypeScope="" ma:versionID="60d1bb802da7be89e1e5f441e68a1179">
  <xsd:schema xmlns:xsd="http://www.w3.org/2001/XMLSchema" xmlns:xs="http://www.w3.org/2001/XMLSchema" xmlns:p="http://schemas.microsoft.com/office/2006/metadata/properties" xmlns:ns2="c40b1c4c-5b1d-4521-a167-02c69654ef9e" targetNamespace="http://schemas.microsoft.com/office/2006/metadata/properties" ma:root="true" ma:fieldsID="0c020f0001302db47ae5a4f84aa07b2d" ns2:_="">
    <xsd:import namespace="c40b1c4c-5b1d-4521-a167-02c69654ef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1c4c-5b1d-4521-a167-02c69654ef9e"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SharedWithUsers" ma:index="11"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40b1c4c-5b1d-4521-a167-02c69654ef9e">FQ3FRUF23FM3-695533848-1038</_dlc_DocId>
    <_dlc_DocIdUrl xmlns="c40b1c4c-5b1d-4521-a167-02c69654ef9e">
      <Url>http://public.pidc.org.tw/sites/attachment/_layouts/15/DocIdRedir.aspx?ID=FQ3FRUF23FM3-695533848-1038</Url>
      <Description>FQ3FRUF23FM3-695533848-1038</Description>
    </_dlc_DocIdUrl>
  </documentManagement>
</p:properties>
</file>

<file path=customXml/itemProps1.xml><?xml version="1.0" encoding="utf-8"?>
<ds:datastoreItem xmlns:ds="http://schemas.openxmlformats.org/officeDocument/2006/customXml" ds:itemID="{47262DA8-25E7-4118-9FAB-B26BC7AB1EAE}"/>
</file>

<file path=customXml/itemProps2.xml><?xml version="1.0" encoding="utf-8"?>
<ds:datastoreItem xmlns:ds="http://schemas.openxmlformats.org/officeDocument/2006/customXml" ds:itemID="{975AC03D-3ABB-4DDF-8A4E-7D63ADAFF92D}"/>
</file>

<file path=customXml/itemProps3.xml><?xml version="1.0" encoding="utf-8"?>
<ds:datastoreItem xmlns:ds="http://schemas.openxmlformats.org/officeDocument/2006/customXml" ds:itemID="{3274984C-A812-4D80-8F5B-2437C9551201}"/>
</file>

<file path=customXml/itemProps4.xml><?xml version="1.0" encoding="utf-8"?>
<ds:datastoreItem xmlns:ds="http://schemas.openxmlformats.org/officeDocument/2006/customXml" ds:itemID="{4502189B-71F3-48DE-BFD8-5790FEB356AF}"/>
</file>

<file path=customXml/itemProps5.xml><?xml version="1.0" encoding="utf-8"?>
<ds:datastoreItem xmlns:ds="http://schemas.openxmlformats.org/officeDocument/2006/customXml" ds:itemID="{E2F08D3A-AB37-467A-9317-396D5FDA06B1}"/>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財團法人塑膠工業技術發展中心</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yun2016[詹子芸]</dc:creator>
  <cp:lastModifiedBy>ariely04[林思敬]</cp:lastModifiedBy>
  <cp:revision>2</cp:revision>
  <cp:lastPrinted>2019-02-25T05:08:00Z</cp:lastPrinted>
  <dcterms:created xsi:type="dcterms:W3CDTF">2019-05-29T03:56:00Z</dcterms:created>
  <dcterms:modified xsi:type="dcterms:W3CDTF">2019-05-29T03:56:00Z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0x010100A03720832B275A4E873C556F2CF05175</vt:lpwstr>
  </property>
  <property fmtid="{D5CDD505-2E9C-101B-9397-08002B2CF9AE}" pid="3" name="_dlc_DocIdItemGuid">
    <vt:lpwstr>67059528-10f9-4dea-9cf0-8ff3e5d85390</vt:lpwstr>
  </property>
</Properties>
</file>